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5"/>
        <w:gridCol w:w="6556"/>
      </w:tblGrid>
      <w:tr w:rsidR="00714CE9" w:rsidRPr="00840CA0" w:rsidTr="00243E88">
        <w:tc>
          <w:tcPr>
            <w:tcW w:w="3545" w:type="dxa"/>
            <w:tcBorders>
              <w:top w:val="nil"/>
              <w:left w:val="nil"/>
              <w:bottom w:val="nil"/>
              <w:right w:val="nil"/>
            </w:tcBorders>
          </w:tcPr>
          <w:p w:rsidR="00714CE9" w:rsidRPr="00840CA0" w:rsidRDefault="00714CE9" w:rsidP="00243E88">
            <w:pPr>
              <w:spacing w:line="380" w:lineRule="exact"/>
              <w:jc w:val="center"/>
              <w:rPr>
                <w:b/>
                <w:bCs/>
                <w:lang w:val="nl-NL"/>
              </w:rPr>
            </w:pPr>
            <w:r w:rsidRPr="00840CA0">
              <w:rPr>
                <w:b/>
                <w:bCs/>
                <w:lang w:val="nl-NL"/>
              </w:rPr>
              <w:t>ỦY BAN NHÂN DÂN</w:t>
            </w:r>
          </w:p>
          <w:p w:rsidR="00714CE9" w:rsidRPr="00840CA0" w:rsidRDefault="00714CE9" w:rsidP="00243E88">
            <w:pPr>
              <w:spacing w:line="380" w:lineRule="exact"/>
              <w:jc w:val="center"/>
              <w:rPr>
                <w:b/>
                <w:bCs/>
                <w:lang w:val="nl-NL"/>
              </w:rPr>
            </w:pPr>
            <w:r w:rsidRPr="00840CA0">
              <w:rPr>
                <w:b/>
                <w:bCs/>
                <w:lang w:val="nl-NL"/>
              </w:rPr>
              <w:t>TỈNH THỪA THIÊN HUẾ</w:t>
            </w:r>
          </w:p>
          <w:p w:rsidR="00714CE9" w:rsidRPr="00840CA0" w:rsidRDefault="0071710F" w:rsidP="00243E88">
            <w:pPr>
              <w:spacing w:line="380" w:lineRule="exact"/>
              <w:jc w:val="center"/>
              <w:rPr>
                <w:b/>
                <w:bCs/>
                <w:lang w:val="nl-NL"/>
              </w:rPr>
            </w:pPr>
            <w:r w:rsidRPr="0071710F">
              <w:rPr>
                <w:b/>
                <w:bCs/>
                <w:noProof/>
                <w:lang w:val="vi-VN" w:eastAsia="vi-VN"/>
              </w:rPr>
              <w:pict>
                <v:line id="Straight Connector 7" o:spid="_x0000_s1026" style="position:absolute;left:0;text-align:left;z-index:251661312;visibility:visible;mso-wrap-distance-top:-6e-5mm;mso-wrap-distance-bottom:-6e-5mm" from="40.5pt,3.1pt" to="11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RhGwIAADU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"/>
              </w:pict>
            </w:r>
          </w:p>
        </w:tc>
        <w:tc>
          <w:tcPr>
            <w:tcW w:w="6556" w:type="dxa"/>
            <w:tcBorders>
              <w:top w:val="nil"/>
              <w:left w:val="nil"/>
              <w:bottom w:val="nil"/>
              <w:right w:val="nil"/>
            </w:tcBorders>
          </w:tcPr>
          <w:p w:rsidR="00714CE9" w:rsidRPr="00840CA0" w:rsidRDefault="00714CE9" w:rsidP="00243E88">
            <w:pPr>
              <w:spacing w:line="380" w:lineRule="exact"/>
              <w:jc w:val="center"/>
              <w:rPr>
                <w:b/>
                <w:bCs/>
                <w:lang w:val="nl-NL"/>
              </w:rPr>
            </w:pPr>
            <w:r w:rsidRPr="00840CA0">
              <w:rPr>
                <w:b/>
                <w:bCs/>
                <w:lang w:val="nl-NL"/>
              </w:rPr>
              <w:t>CỘNG HÒA XÃ HỘI CHỦ NGHĨA VIỆT NAM</w:t>
            </w:r>
          </w:p>
          <w:p w:rsidR="00714CE9" w:rsidRPr="00840CA0" w:rsidRDefault="00714CE9" w:rsidP="00243E88">
            <w:pPr>
              <w:spacing w:line="380" w:lineRule="exact"/>
              <w:jc w:val="center"/>
              <w:rPr>
                <w:b/>
                <w:bCs/>
                <w:lang w:val="nl-NL"/>
              </w:rPr>
            </w:pPr>
            <w:r w:rsidRPr="00840CA0">
              <w:rPr>
                <w:b/>
                <w:bCs/>
                <w:lang w:val="nl-NL"/>
              </w:rPr>
              <w:t xml:space="preserve">Độc lập </w:t>
            </w:r>
            <w:r w:rsidR="00854862">
              <w:rPr>
                <w:b/>
                <w:bCs/>
                <w:lang w:val="nl-NL"/>
              </w:rPr>
              <w:t>-</w:t>
            </w:r>
            <w:r w:rsidRPr="00840CA0">
              <w:rPr>
                <w:b/>
                <w:bCs/>
                <w:lang w:val="nl-NL"/>
              </w:rPr>
              <w:t xml:space="preserve"> Tự do</w:t>
            </w:r>
            <w:r w:rsidR="00854862">
              <w:rPr>
                <w:b/>
                <w:bCs/>
                <w:lang w:val="nl-NL"/>
              </w:rPr>
              <w:t xml:space="preserve"> -</w:t>
            </w:r>
            <w:r w:rsidRPr="00840CA0">
              <w:rPr>
                <w:b/>
                <w:bCs/>
                <w:lang w:val="nl-NL"/>
              </w:rPr>
              <w:t xml:space="preserve"> Hạnh phúc</w:t>
            </w:r>
          </w:p>
          <w:p w:rsidR="00714CE9" w:rsidRPr="00840CA0" w:rsidRDefault="0071710F" w:rsidP="00243E88">
            <w:pPr>
              <w:spacing w:line="380" w:lineRule="exact"/>
              <w:rPr>
                <w:b/>
                <w:bCs/>
                <w:lang w:val="nl-NL"/>
              </w:rPr>
            </w:pPr>
            <w:r w:rsidRPr="0071710F">
              <w:rPr>
                <w:b/>
                <w:bCs/>
                <w:noProof/>
                <w:lang w:val="vi-VN" w:eastAsia="vi-VN"/>
              </w:rPr>
              <w:pict>
                <v:line id="Straight Connector 6" o:spid="_x0000_s1028" style="position:absolute;z-index:251660288;visibility:visible;mso-wrap-distance-top:-6e-5mm;mso-wrap-distance-bottom:-6e-5mm" from="72.5pt,1.6pt" to="24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G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"/>
              </w:pict>
            </w:r>
          </w:p>
        </w:tc>
      </w:tr>
      <w:tr w:rsidR="00714CE9" w:rsidRPr="002A60D1" w:rsidTr="00243E88">
        <w:tc>
          <w:tcPr>
            <w:tcW w:w="3545" w:type="dxa"/>
            <w:tcBorders>
              <w:top w:val="nil"/>
              <w:left w:val="nil"/>
              <w:bottom w:val="nil"/>
              <w:right w:val="nil"/>
            </w:tcBorders>
          </w:tcPr>
          <w:p w:rsidR="00714CE9" w:rsidRPr="00D90803" w:rsidRDefault="00AE431F" w:rsidP="007C77B8">
            <w:pPr>
              <w:spacing w:line="380" w:lineRule="exact"/>
              <w:jc w:val="center"/>
              <w:rPr>
                <w:szCs w:val="26"/>
                <w:lang w:val="nl-NL"/>
              </w:rPr>
            </w:pPr>
            <w:r>
              <w:rPr>
                <w:szCs w:val="26"/>
                <w:lang w:val="nl-NL"/>
              </w:rPr>
              <w:t xml:space="preserve">Số:         </w:t>
            </w:r>
            <w:r w:rsidR="00714CE9">
              <w:rPr>
                <w:szCs w:val="26"/>
                <w:lang w:val="nl-NL"/>
              </w:rPr>
              <w:t>ĐA/</w:t>
            </w:r>
            <w:r w:rsidR="00714CE9" w:rsidRPr="00D90803">
              <w:rPr>
                <w:szCs w:val="26"/>
                <w:lang w:val="nl-NL"/>
              </w:rPr>
              <w:t>UBND</w:t>
            </w:r>
          </w:p>
        </w:tc>
        <w:tc>
          <w:tcPr>
            <w:tcW w:w="6556" w:type="dxa"/>
            <w:tcBorders>
              <w:top w:val="nil"/>
              <w:left w:val="nil"/>
              <w:bottom w:val="nil"/>
              <w:right w:val="nil"/>
            </w:tcBorders>
          </w:tcPr>
          <w:p w:rsidR="00714CE9" w:rsidRPr="00D90803" w:rsidRDefault="000A4819" w:rsidP="00854862">
            <w:pPr>
              <w:spacing w:line="380" w:lineRule="exact"/>
              <w:ind w:left="-2659" w:firstLine="2659"/>
              <w:jc w:val="center"/>
              <w:rPr>
                <w:i/>
                <w:iCs/>
                <w:szCs w:val="26"/>
                <w:lang w:val="nl-NL"/>
              </w:rPr>
            </w:pPr>
            <w:r>
              <w:rPr>
                <w:i/>
                <w:iCs/>
                <w:szCs w:val="26"/>
                <w:lang w:val="nl-NL"/>
              </w:rPr>
              <w:t xml:space="preserve"> Thừa Thiên Huế, ngày      </w:t>
            </w:r>
            <w:r w:rsidR="00714CE9" w:rsidRPr="00D90803">
              <w:rPr>
                <w:i/>
                <w:iCs/>
                <w:szCs w:val="26"/>
                <w:lang w:val="nl-NL"/>
              </w:rPr>
              <w:t xml:space="preserve">tháng </w:t>
            </w:r>
            <w:r w:rsidR="00854862">
              <w:rPr>
                <w:i/>
                <w:iCs/>
                <w:szCs w:val="26"/>
                <w:lang w:val="nl-NL"/>
              </w:rPr>
              <w:t>3</w:t>
            </w:r>
            <w:r w:rsidR="00714CE9" w:rsidRPr="00D90803">
              <w:rPr>
                <w:i/>
                <w:iCs/>
                <w:szCs w:val="26"/>
                <w:lang w:val="nl-NL"/>
              </w:rPr>
              <w:t xml:space="preserve"> năm 20</w:t>
            </w:r>
            <w:r w:rsidR="007C77B8">
              <w:rPr>
                <w:i/>
                <w:iCs/>
                <w:szCs w:val="26"/>
                <w:lang w:val="nl-NL"/>
              </w:rPr>
              <w:t>20</w:t>
            </w:r>
          </w:p>
        </w:tc>
      </w:tr>
    </w:tbl>
    <w:p w:rsidR="004F4E7A" w:rsidRDefault="004F4E7A" w:rsidP="00714CE9">
      <w:pPr>
        <w:spacing w:line="380" w:lineRule="exact"/>
        <w:rPr>
          <w:i/>
          <w:iCs/>
          <w:lang w:val="nl-NL"/>
        </w:rPr>
      </w:pPr>
    </w:p>
    <w:p w:rsidR="00714CE9" w:rsidRPr="00840CA0" w:rsidRDefault="00714CE9" w:rsidP="00A5157F">
      <w:pPr>
        <w:spacing w:line="340" w:lineRule="exact"/>
        <w:rPr>
          <w:i/>
          <w:iCs/>
          <w:lang w:val="nl-NL"/>
        </w:rPr>
      </w:pPr>
      <w:r w:rsidRPr="00840CA0">
        <w:rPr>
          <w:i/>
          <w:iCs/>
          <w:lang w:val="nl-NL"/>
        </w:rPr>
        <w:t>(DỰ THẢO)</w:t>
      </w:r>
    </w:p>
    <w:p w:rsidR="00714CE9" w:rsidRPr="00840CA0" w:rsidRDefault="00714CE9" w:rsidP="00A5157F">
      <w:pPr>
        <w:spacing w:line="340" w:lineRule="exact"/>
        <w:jc w:val="center"/>
        <w:rPr>
          <w:b/>
          <w:bCs/>
          <w:sz w:val="34"/>
          <w:szCs w:val="34"/>
          <w:lang w:val="nl-NL"/>
        </w:rPr>
      </w:pPr>
      <w:r w:rsidRPr="00840CA0">
        <w:rPr>
          <w:b/>
          <w:bCs/>
          <w:sz w:val="34"/>
          <w:szCs w:val="34"/>
          <w:lang w:val="nl-NL"/>
        </w:rPr>
        <w:t>ĐỀ ÁN</w:t>
      </w:r>
    </w:p>
    <w:p w:rsidR="003545E9" w:rsidRPr="007238B5" w:rsidRDefault="00B66C02" w:rsidP="00A5157F">
      <w:pPr>
        <w:spacing w:line="340" w:lineRule="exact"/>
        <w:jc w:val="center"/>
        <w:rPr>
          <w:b/>
          <w:bCs/>
          <w:lang w:val="nl-NL"/>
        </w:rPr>
      </w:pPr>
      <w:r w:rsidRPr="007238B5">
        <w:rPr>
          <w:b/>
          <w:bCs/>
          <w:lang w:val="nl-NL"/>
        </w:rPr>
        <w:t>Quy định</w:t>
      </w:r>
      <w:r w:rsidR="00B02D40" w:rsidRPr="007238B5">
        <w:rPr>
          <w:b/>
          <w:bCs/>
          <w:lang w:val="nl-NL"/>
        </w:rPr>
        <w:t xml:space="preserve"> chức</w:t>
      </w:r>
      <w:r w:rsidR="0034065D" w:rsidRPr="007238B5">
        <w:rPr>
          <w:b/>
          <w:bCs/>
          <w:lang w:val="nl-NL"/>
        </w:rPr>
        <w:t xml:space="preserve"> danh,</w:t>
      </w:r>
      <w:r w:rsidR="00D75DBD" w:rsidRPr="007238B5">
        <w:rPr>
          <w:b/>
          <w:bCs/>
          <w:lang w:val="nl-NL"/>
        </w:rPr>
        <w:t xml:space="preserve"> số lượng,</w:t>
      </w:r>
      <w:r w:rsidR="0034065D" w:rsidRPr="007238B5">
        <w:rPr>
          <w:b/>
          <w:bCs/>
          <w:lang w:val="nl-NL"/>
        </w:rPr>
        <w:t xml:space="preserve"> mức phụ cấp</w:t>
      </w:r>
      <w:r w:rsidR="003545E9" w:rsidRPr="007238B5">
        <w:rPr>
          <w:b/>
          <w:bCs/>
          <w:lang w:val="nl-NL"/>
        </w:rPr>
        <w:t>, mức phụ cấp kiêm nhiệm</w:t>
      </w:r>
    </w:p>
    <w:p w:rsidR="0098407E" w:rsidRPr="007238B5" w:rsidRDefault="0034065D" w:rsidP="00A5157F">
      <w:pPr>
        <w:spacing w:line="340" w:lineRule="exact"/>
        <w:jc w:val="center"/>
        <w:rPr>
          <w:rFonts w:ascii="Times New Roman Bold" w:hAnsi="Times New Roman Bold"/>
          <w:b/>
          <w:bCs/>
          <w:spacing w:val="-4"/>
          <w:lang w:val="nl-NL"/>
        </w:rPr>
      </w:pPr>
      <w:r w:rsidRPr="007238B5">
        <w:rPr>
          <w:rFonts w:ascii="Times New Roman Bold" w:hAnsi="Times New Roman Bold"/>
          <w:b/>
          <w:bCs/>
          <w:spacing w:val="-4"/>
          <w:lang w:val="nl-NL"/>
        </w:rPr>
        <w:t>đốivới</w:t>
      </w:r>
      <w:r w:rsidR="00B02D40" w:rsidRPr="007238B5">
        <w:rPr>
          <w:rFonts w:ascii="Times New Roman Bold" w:hAnsi="Times New Roman Bold"/>
          <w:b/>
          <w:bCs/>
          <w:spacing w:val="-4"/>
          <w:lang w:val="nl-NL"/>
        </w:rPr>
        <w:t xml:space="preserve"> người hoạt độngkhông chuyên</w:t>
      </w:r>
      <w:r w:rsidR="003545E9" w:rsidRPr="007238B5">
        <w:rPr>
          <w:rFonts w:ascii="Times New Roman Bold" w:hAnsi="Times New Roman Bold"/>
          <w:b/>
          <w:bCs/>
          <w:spacing w:val="-4"/>
          <w:lang w:val="nl-NL"/>
        </w:rPr>
        <w:t xml:space="preserve"> trách</w:t>
      </w:r>
      <w:r w:rsidR="003D3064" w:rsidRPr="007238B5">
        <w:rPr>
          <w:rFonts w:ascii="Times New Roman Bold" w:hAnsi="Times New Roman Bold"/>
          <w:b/>
          <w:bCs/>
          <w:spacing w:val="-4"/>
          <w:lang w:val="nl-NL"/>
        </w:rPr>
        <w:t>; mức khoán kinh phí</w:t>
      </w:r>
    </w:p>
    <w:p w:rsidR="0098407E" w:rsidRPr="007238B5" w:rsidRDefault="003D3064" w:rsidP="00A5157F">
      <w:pPr>
        <w:spacing w:line="340" w:lineRule="exact"/>
        <w:jc w:val="center"/>
        <w:rPr>
          <w:rFonts w:ascii="Times New Roman Bold" w:hAnsi="Times New Roman Bold"/>
          <w:b/>
          <w:bCs/>
          <w:spacing w:val="-4"/>
          <w:lang w:val="nl-NL"/>
        </w:rPr>
      </w:pPr>
      <w:r w:rsidRPr="007238B5">
        <w:rPr>
          <w:rFonts w:ascii="Times New Roman Bold" w:hAnsi="Times New Roman Bold"/>
          <w:b/>
          <w:bCs/>
          <w:spacing w:val="-4"/>
          <w:lang w:val="nl-NL"/>
        </w:rPr>
        <w:t>hoạt độngcủa các tổ chức chính trị - xã hội ở cấp xã và ở thôn, tổ dân phố</w:t>
      </w:r>
      <w:r w:rsidR="00FF0C9F" w:rsidRPr="007238B5">
        <w:rPr>
          <w:rFonts w:ascii="Times New Roman Bold" w:hAnsi="Times New Roman Bold"/>
          <w:b/>
          <w:bCs/>
          <w:spacing w:val="-4"/>
          <w:lang w:val="nl-NL"/>
        </w:rPr>
        <w:t>;</w:t>
      </w:r>
      <w:r w:rsidR="003545E9" w:rsidRPr="007238B5">
        <w:rPr>
          <w:rFonts w:ascii="Times New Roman Bold" w:hAnsi="Times New Roman Bold"/>
          <w:b/>
          <w:bCs/>
          <w:spacing w:val="-4"/>
          <w:lang w:val="nl-NL"/>
        </w:rPr>
        <w:t>mức bồi dưỡng người</w:t>
      </w:r>
      <w:r w:rsidR="0098407E" w:rsidRPr="007238B5">
        <w:rPr>
          <w:rFonts w:ascii="Times New Roman Bold" w:hAnsi="Times New Roman Bold"/>
          <w:b/>
          <w:bCs/>
          <w:spacing w:val="-4"/>
          <w:lang w:val="nl-NL"/>
        </w:rPr>
        <w:t xml:space="preserve"> trực tiếp</w:t>
      </w:r>
      <w:r w:rsidR="003545E9" w:rsidRPr="007238B5">
        <w:rPr>
          <w:rFonts w:ascii="Times New Roman Bold" w:hAnsi="Times New Roman Bold"/>
          <w:b/>
          <w:bCs/>
          <w:spacing w:val="-4"/>
          <w:lang w:val="nl-NL"/>
        </w:rPr>
        <w:t xml:space="preserve"> tham gia công việc ở thôn, tổ dân phố</w:t>
      </w:r>
    </w:p>
    <w:p w:rsidR="00B02D40" w:rsidRPr="007238B5" w:rsidRDefault="00B02D40" w:rsidP="00A5157F">
      <w:pPr>
        <w:spacing w:line="340" w:lineRule="exact"/>
        <w:jc w:val="center"/>
        <w:rPr>
          <w:b/>
          <w:bCs/>
          <w:lang w:val="nl-NL"/>
        </w:rPr>
      </w:pPr>
      <w:r w:rsidRPr="007238B5">
        <w:rPr>
          <w:b/>
          <w:bCs/>
          <w:lang w:val="nl-NL"/>
        </w:rPr>
        <w:t>trên địa bàn tỉnh Thừa Thiên Huế</w:t>
      </w:r>
    </w:p>
    <w:p w:rsidR="00A5157F" w:rsidRPr="007238B5" w:rsidRDefault="0071710F" w:rsidP="00A5157F">
      <w:pPr>
        <w:spacing w:line="340" w:lineRule="exact"/>
        <w:jc w:val="center"/>
        <w:rPr>
          <w:b/>
          <w:lang w:val="nl-NL"/>
        </w:rPr>
      </w:pPr>
      <w:r w:rsidRPr="0071710F">
        <w:rPr>
          <w:noProof/>
          <w:lang w:val="vi-VN" w:eastAsia="vi-VN"/>
        </w:rPr>
        <w:pict>
          <v:shapetype id="_x0000_t32" coordsize="21600,21600" o:spt="32" o:oned="t" path="m,l21600,21600e" filled="f">
            <v:path arrowok="t" fillok="f" o:connecttype="none"/>
            <o:lock v:ext="edit" shapetype="t"/>
          </v:shapetype>
          <v:shape id="Straight Arrow Connector 5" o:spid="_x0000_s1027" type="#_x0000_t32" style="position:absolute;left:0;text-align:left;margin-left:184.95pt;margin-top:4pt;width:90.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ysJA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"/>
        </w:pict>
      </w:r>
    </w:p>
    <w:p w:rsidR="001678A6" w:rsidRPr="00317214" w:rsidRDefault="001678A6" w:rsidP="001678A6">
      <w:pPr>
        <w:spacing w:before="60" w:line="340" w:lineRule="exact"/>
        <w:ind w:firstLine="567"/>
        <w:jc w:val="both"/>
        <w:rPr>
          <w:lang w:val="nl-NL"/>
        </w:rPr>
      </w:pPr>
      <w:r w:rsidRPr="00317214">
        <w:rPr>
          <w:lang w:val="nl-NL"/>
        </w:rPr>
        <w:t>Thực hiện Nghị định số 34/2019/NĐ-CP ngày 24/4/2019 của Chính phủ về sửa đổi, bổ sung một số quy định về cán bộ, công chức cấp xã và người hoạt động không chuyên trách ở cấp xã, ở thôn, tổ dân phố;</w:t>
      </w:r>
    </w:p>
    <w:p w:rsidR="001678A6" w:rsidRPr="00317214" w:rsidRDefault="001678A6" w:rsidP="001678A6">
      <w:pPr>
        <w:spacing w:before="60" w:line="340" w:lineRule="exact"/>
        <w:ind w:firstLine="567"/>
        <w:jc w:val="both"/>
        <w:rPr>
          <w:lang w:val="nl-NL"/>
        </w:rPr>
      </w:pPr>
      <w:r w:rsidRPr="00317214">
        <w:rPr>
          <w:lang w:val="nl-NL"/>
        </w:rPr>
        <w:t xml:space="preserve">UBND tỉnh xây dựng Đề án </w:t>
      </w:r>
      <w:r w:rsidR="00854862" w:rsidRPr="00317214">
        <w:rPr>
          <w:lang w:val="nl-NL"/>
        </w:rPr>
        <w:t>Q</w:t>
      </w:r>
      <w:r w:rsidRPr="00317214">
        <w:rPr>
          <w:lang w:val="nl-NL"/>
        </w:rPr>
        <w:t xml:space="preserve">uy định </w:t>
      </w:r>
      <w:r w:rsidRPr="001678A6">
        <w:rPr>
          <w:bCs/>
          <w:lang w:val="nl-NL"/>
        </w:rPr>
        <w:t xml:space="preserve">chức danh, số lượng, mức phụ cấp, mức phụ cấp kiêm nhiệm </w:t>
      </w:r>
      <w:r w:rsidRPr="001678A6">
        <w:rPr>
          <w:bCs/>
          <w:spacing w:val="-4"/>
          <w:lang w:val="nl-NL"/>
        </w:rPr>
        <w:t xml:space="preserve">đối với người hoạt động không chuyên trách; mức khoán kinh phí hoạt độngcủa các tổ chức chính trị - xã hội ở cấp xã và ở thôn, tổ dân phố;mức bồi dưỡng người trực tiếp tham gia công việc ở thôn, tổ dân phố </w:t>
      </w:r>
      <w:r w:rsidRPr="001678A6">
        <w:rPr>
          <w:bCs/>
          <w:lang w:val="nl-NL"/>
        </w:rPr>
        <w:t xml:space="preserve">trên địa bàn tỉnh Thừa Thiên Huế </w:t>
      </w:r>
      <w:r w:rsidRPr="00317214">
        <w:rPr>
          <w:lang w:val="nl-NL"/>
        </w:rPr>
        <w:t>cụ thể như sau:</w:t>
      </w:r>
    </w:p>
    <w:p w:rsidR="0034065D" w:rsidRPr="007238B5" w:rsidRDefault="0034065D" w:rsidP="001678A6">
      <w:pPr>
        <w:spacing w:before="240" w:line="340" w:lineRule="exact"/>
        <w:jc w:val="center"/>
        <w:rPr>
          <w:b/>
          <w:lang w:val="nl-NL"/>
        </w:rPr>
      </w:pPr>
      <w:r w:rsidRPr="007238B5">
        <w:rPr>
          <w:b/>
          <w:lang w:val="nl-NL"/>
        </w:rPr>
        <w:t>Phần I</w:t>
      </w:r>
    </w:p>
    <w:p w:rsidR="007107CE" w:rsidRDefault="007107CE" w:rsidP="001678A6">
      <w:pPr>
        <w:spacing w:before="120" w:line="340" w:lineRule="exact"/>
        <w:jc w:val="center"/>
        <w:rPr>
          <w:b/>
          <w:bCs/>
          <w:lang w:val="nl-NL"/>
        </w:rPr>
      </w:pPr>
      <w:r>
        <w:rPr>
          <w:b/>
          <w:bCs/>
          <w:lang w:val="nl-NL"/>
        </w:rPr>
        <w:t xml:space="preserve">CĂN CỨ PHÁP LÝ VÀ SỰ CẦN THIẾT </w:t>
      </w:r>
      <w:r w:rsidR="00714CE9" w:rsidRPr="007107CE">
        <w:rPr>
          <w:b/>
          <w:bCs/>
          <w:lang w:val="nl-NL"/>
        </w:rPr>
        <w:t>XÂY DỰNG ĐỀ ÁN</w:t>
      </w:r>
    </w:p>
    <w:p w:rsidR="00714CE9" w:rsidRPr="00923E2C" w:rsidRDefault="007107CE" w:rsidP="001678A6">
      <w:pPr>
        <w:spacing w:before="120" w:line="340" w:lineRule="exact"/>
        <w:ind w:firstLine="567"/>
        <w:jc w:val="both"/>
        <w:rPr>
          <w:b/>
          <w:bCs/>
          <w:lang w:val="nl-NL"/>
        </w:rPr>
      </w:pPr>
      <w:r>
        <w:rPr>
          <w:b/>
          <w:bCs/>
          <w:lang w:val="nl-NL"/>
        </w:rPr>
        <w:t>I</w:t>
      </w:r>
      <w:r w:rsidR="00471A8F" w:rsidRPr="00923E2C">
        <w:rPr>
          <w:b/>
          <w:bCs/>
          <w:lang w:val="nl-NL"/>
        </w:rPr>
        <w:t>. Căn cứ pháp lý</w:t>
      </w:r>
    </w:p>
    <w:p w:rsidR="00714CE9" w:rsidRPr="00923E2C" w:rsidRDefault="00714CE9" w:rsidP="000403B4">
      <w:pPr>
        <w:pStyle w:val="NormalWeb"/>
        <w:spacing w:before="60" w:beforeAutospacing="0" w:after="0" w:afterAutospacing="0" w:line="340" w:lineRule="exact"/>
        <w:ind w:firstLine="567"/>
        <w:jc w:val="both"/>
        <w:rPr>
          <w:sz w:val="28"/>
          <w:szCs w:val="28"/>
          <w:lang w:val="sv-SE"/>
        </w:rPr>
      </w:pPr>
      <w:r w:rsidRPr="007238B5">
        <w:rPr>
          <w:sz w:val="28"/>
          <w:szCs w:val="28"/>
          <w:lang w:val="nl-NL"/>
        </w:rPr>
        <w:t xml:space="preserve">- </w:t>
      </w:r>
      <w:r w:rsidRPr="00923E2C">
        <w:rPr>
          <w:sz w:val="28"/>
          <w:szCs w:val="28"/>
          <w:lang w:val="sv-SE"/>
        </w:rPr>
        <w:t>Luật Tổ chức chính quyền địa phương ngày 19 tháng 6 năm 2015;</w:t>
      </w:r>
    </w:p>
    <w:p w:rsidR="006C4570" w:rsidRPr="00F31BC4" w:rsidRDefault="006C4570" w:rsidP="000403B4">
      <w:pPr>
        <w:pStyle w:val="NormalWeb"/>
        <w:spacing w:before="60" w:beforeAutospacing="0" w:after="0" w:afterAutospacing="0" w:line="340" w:lineRule="exact"/>
        <w:ind w:firstLine="567"/>
        <w:jc w:val="both"/>
        <w:rPr>
          <w:color w:val="000000"/>
          <w:sz w:val="28"/>
          <w:szCs w:val="28"/>
          <w:shd w:val="clear" w:color="auto" w:fill="FFFFFF"/>
          <w:lang w:val="vi-VN"/>
        </w:rPr>
      </w:pPr>
      <w:r w:rsidRPr="00F31BC4">
        <w:rPr>
          <w:color w:val="000000"/>
          <w:sz w:val="28"/>
          <w:szCs w:val="28"/>
          <w:shd w:val="clear" w:color="auto" w:fill="FFFFFF"/>
          <w:lang w:val="vi-VN"/>
        </w:rPr>
        <w:t xml:space="preserve">- Nghị định số 38/2006/NĐ-CP ngày 17 tháng 4 năm 2006 của Chính phủ về bảo vệ dân phố; </w:t>
      </w:r>
    </w:p>
    <w:p w:rsidR="006C4570" w:rsidRPr="00F31BC4" w:rsidRDefault="006C4570" w:rsidP="000403B4">
      <w:pPr>
        <w:pStyle w:val="NormalWeb"/>
        <w:spacing w:before="60" w:beforeAutospacing="0" w:after="0" w:afterAutospacing="0" w:line="340" w:lineRule="exact"/>
        <w:ind w:firstLine="567"/>
        <w:jc w:val="both"/>
        <w:rPr>
          <w:color w:val="000000"/>
          <w:sz w:val="28"/>
          <w:szCs w:val="28"/>
          <w:shd w:val="clear" w:color="auto" w:fill="FFFFFF"/>
          <w:lang w:val="vi-VN"/>
        </w:rPr>
      </w:pPr>
      <w:r w:rsidRPr="00F31BC4">
        <w:rPr>
          <w:color w:val="000000"/>
          <w:sz w:val="28"/>
          <w:szCs w:val="28"/>
          <w:shd w:val="clear" w:color="auto" w:fill="FFFFFF"/>
          <w:lang w:val="vi-VN"/>
        </w:rPr>
        <w:t>- Nghị định số 73/2009/NĐ-CP ngày 07 tháng 9 năm 2009 của Chính phủ quy định chi tiết thi hành một số điều của Pháp lệnh công an xã; </w:t>
      </w:r>
    </w:p>
    <w:p w:rsidR="006C4570" w:rsidRPr="00F31BC4" w:rsidRDefault="006C4570" w:rsidP="000403B4">
      <w:pPr>
        <w:pStyle w:val="NormalWeb"/>
        <w:spacing w:before="60" w:beforeAutospacing="0" w:after="0" w:afterAutospacing="0" w:line="340" w:lineRule="exact"/>
        <w:ind w:firstLine="567"/>
        <w:jc w:val="both"/>
        <w:rPr>
          <w:color w:val="000000"/>
          <w:sz w:val="28"/>
          <w:szCs w:val="28"/>
          <w:shd w:val="clear" w:color="auto" w:fill="FFFFFF"/>
          <w:lang w:val="vi-VN"/>
        </w:rPr>
      </w:pPr>
      <w:r>
        <w:rPr>
          <w:color w:val="000000"/>
          <w:sz w:val="28"/>
          <w:szCs w:val="28"/>
          <w:shd w:val="clear" w:color="auto" w:fill="FFFFFF"/>
          <w:lang w:val="vi-VN"/>
        </w:rPr>
        <w:t xml:space="preserve">- </w:t>
      </w:r>
      <w:r w:rsidRPr="00ED73F1">
        <w:rPr>
          <w:color w:val="000000"/>
          <w:spacing w:val="-2"/>
          <w:sz w:val="28"/>
          <w:szCs w:val="28"/>
          <w:shd w:val="clear" w:color="auto" w:fill="FFFFFF"/>
          <w:lang w:val="vi-VN"/>
        </w:rPr>
        <w:t xml:space="preserve">Nghị định số </w:t>
      </w:r>
      <w:r w:rsidRPr="007238B5">
        <w:rPr>
          <w:color w:val="000000"/>
          <w:spacing w:val="-2"/>
          <w:sz w:val="28"/>
          <w:szCs w:val="28"/>
          <w:shd w:val="clear" w:color="auto" w:fill="FFFFFF"/>
          <w:lang w:val="vi-VN"/>
        </w:rPr>
        <w:t>03</w:t>
      </w:r>
      <w:r w:rsidRPr="00ED73F1">
        <w:rPr>
          <w:color w:val="000000"/>
          <w:spacing w:val="-2"/>
          <w:sz w:val="28"/>
          <w:szCs w:val="28"/>
          <w:shd w:val="clear" w:color="auto" w:fill="FFFFFF"/>
          <w:lang w:val="vi-VN"/>
        </w:rPr>
        <w:t>/201</w:t>
      </w:r>
      <w:r w:rsidRPr="007238B5">
        <w:rPr>
          <w:color w:val="000000"/>
          <w:spacing w:val="-2"/>
          <w:sz w:val="28"/>
          <w:szCs w:val="28"/>
          <w:shd w:val="clear" w:color="auto" w:fill="FFFFFF"/>
          <w:lang w:val="vi-VN"/>
        </w:rPr>
        <w:t>6</w:t>
      </w:r>
      <w:r w:rsidRPr="00ED73F1">
        <w:rPr>
          <w:color w:val="000000"/>
          <w:spacing w:val="-2"/>
          <w:sz w:val="28"/>
          <w:szCs w:val="28"/>
          <w:shd w:val="clear" w:color="auto" w:fill="FFFFFF"/>
          <w:lang w:val="vi-VN"/>
        </w:rPr>
        <w:t>/NĐ-CP ngày 0</w:t>
      </w:r>
      <w:r w:rsidRPr="007238B5">
        <w:rPr>
          <w:color w:val="000000"/>
          <w:spacing w:val="-2"/>
          <w:sz w:val="28"/>
          <w:szCs w:val="28"/>
          <w:shd w:val="clear" w:color="auto" w:fill="FFFFFF"/>
          <w:lang w:val="vi-VN"/>
        </w:rPr>
        <w:t>5</w:t>
      </w:r>
      <w:r w:rsidRPr="00ED73F1">
        <w:rPr>
          <w:color w:val="000000"/>
          <w:spacing w:val="-2"/>
          <w:sz w:val="28"/>
          <w:szCs w:val="28"/>
          <w:shd w:val="clear" w:color="auto" w:fill="FFFFFF"/>
          <w:lang w:val="vi-VN"/>
        </w:rPr>
        <w:t xml:space="preserve"> tháng </w:t>
      </w:r>
      <w:r w:rsidRPr="007238B5">
        <w:rPr>
          <w:color w:val="000000"/>
          <w:spacing w:val="-2"/>
          <w:sz w:val="28"/>
          <w:szCs w:val="28"/>
          <w:shd w:val="clear" w:color="auto" w:fill="FFFFFF"/>
          <w:lang w:val="vi-VN"/>
        </w:rPr>
        <w:t>01</w:t>
      </w:r>
      <w:r w:rsidRPr="00ED73F1">
        <w:rPr>
          <w:color w:val="000000"/>
          <w:spacing w:val="-2"/>
          <w:sz w:val="28"/>
          <w:szCs w:val="28"/>
          <w:shd w:val="clear" w:color="auto" w:fill="FFFFFF"/>
          <w:lang w:val="vi-VN"/>
        </w:rPr>
        <w:t xml:space="preserve"> năm 201</w:t>
      </w:r>
      <w:r w:rsidRPr="007238B5">
        <w:rPr>
          <w:color w:val="000000"/>
          <w:spacing w:val="-2"/>
          <w:sz w:val="28"/>
          <w:szCs w:val="28"/>
          <w:shd w:val="clear" w:color="auto" w:fill="FFFFFF"/>
          <w:lang w:val="vi-VN"/>
        </w:rPr>
        <w:t>6</w:t>
      </w:r>
      <w:r w:rsidRPr="00ED73F1">
        <w:rPr>
          <w:color w:val="000000"/>
          <w:spacing w:val="-2"/>
          <w:sz w:val="28"/>
          <w:szCs w:val="28"/>
          <w:shd w:val="clear" w:color="auto" w:fill="FFFFFF"/>
          <w:lang w:val="vi-VN"/>
        </w:rPr>
        <w:t xml:space="preserve"> của Chính phủ </w:t>
      </w:r>
      <w:r w:rsidRPr="00F31BC4">
        <w:rPr>
          <w:color w:val="000000"/>
          <w:sz w:val="28"/>
          <w:szCs w:val="28"/>
          <w:shd w:val="clear" w:color="auto" w:fill="FFFFFF"/>
          <w:lang w:val="vi-VN"/>
        </w:rPr>
        <w:t xml:space="preserve">quy định chi tiết và </w:t>
      </w:r>
      <w:r w:rsidR="00ED73F1" w:rsidRPr="007238B5">
        <w:rPr>
          <w:color w:val="000000"/>
          <w:sz w:val="28"/>
          <w:szCs w:val="28"/>
          <w:shd w:val="clear" w:color="auto" w:fill="FFFFFF"/>
          <w:lang w:val="vi-VN"/>
        </w:rPr>
        <w:t>biện pháp</w:t>
      </w:r>
      <w:r w:rsidRPr="00F31BC4">
        <w:rPr>
          <w:color w:val="000000"/>
          <w:sz w:val="28"/>
          <w:szCs w:val="28"/>
          <w:shd w:val="clear" w:color="auto" w:fill="FFFFFF"/>
          <w:lang w:val="vi-VN"/>
        </w:rPr>
        <w:t xml:space="preserve"> thi hành một số điều của Luật </w:t>
      </w:r>
      <w:r w:rsidR="00ED73F1" w:rsidRPr="00F31BC4">
        <w:rPr>
          <w:color w:val="000000"/>
          <w:sz w:val="28"/>
          <w:szCs w:val="28"/>
          <w:shd w:val="clear" w:color="auto" w:fill="FFFFFF"/>
          <w:lang w:val="vi-VN"/>
        </w:rPr>
        <w:t xml:space="preserve">Dân </w:t>
      </w:r>
      <w:r w:rsidRPr="00F31BC4">
        <w:rPr>
          <w:color w:val="000000"/>
          <w:sz w:val="28"/>
          <w:szCs w:val="28"/>
          <w:shd w:val="clear" w:color="auto" w:fill="FFFFFF"/>
          <w:lang w:val="vi-VN"/>
        </w:rPr>
        <w:t>quân tự vệ;</w:t>
      </w:r>
    </w:p>
    <w:p w:rsidR="0067638C" w:rsidRPr="007238B5" w:rsidRDefault="0067638C" w:rsidP="000403B4">
      <w:pPr>
        <w:spacing w:before="60" w:line="340" w:lineRule="exact"/>
        <w:ind w:firstLine="567"/>
        <w:jc w:val="both"/>
        <w:rPr>
          <w:lang w:val="vi-VN"/>
        </w:rPr>
      </w:pPr>
      <w:r w:rsidRPr="007238B5">
        <w:rPr>
          <w:lang w:val="vi-VN"/>
        </w:rPr>
        <w:t>- Nghị định số 34/2019/NĐ-CP ngày 24/4/2019 của Chính phủ về sửa đổi, bổ sung một số quy định về cán bộ, công chức cấp xã và người hoạt động không chuyên trách ở cấp xã, ở thôn, tổ dân phố;</w:t>
      </w:r>
    </w:p>
    <w:p w:rsidR="006C4570" w:rsidRPr="00F31BC4" w:rsidRDefault="006C4570" w:rsidP="000403B4">
      <w:pPr>
        <w:pStyle w:val="NormalWeb"/>
        <w:spacing w:before="60" w:beforeAutospacing="0" w:after="0" w:afterAutospacing="0" w:line="340" w:lineRule="exact"/>
        <w:ind w:firstLine="567"/>
        <w:jc w:val="both"/>
        <w:rPr>
          <w:spacing w:val="-4"/>
          <w:sz w:val="28"/>
          <w:szCs w:val="28"/>
          <w:lang w:val="vi-VN"/>
        </w:rPr>
      </w:pPr>
      <w:r w:rsidRPr="00F31BC4">
        <w:rPr>
          <w:color w:val="000000"/>
          <w:spacing w:val="-4"/>
          <w:sz w:val="28"/>
          <w:szCs w:val="28"/>
          <w:shd w:val="clear" w:color="auto" w:fill="FFFFFF"/>
          <w:lang w:val="vi-VN"/>
        </w:rPr>
        <w:t>- Quyết định số 75/2009/QĐ-TTg ngày 11 tháng 5 năm 2009 của Thủ tướng Chính phủ về việc quy định chế độ phụ cấp đối với nhân viên y tế thôn, bản;</w:t>
      </w:r>
    </w:p>
    <w:p w:rsidR="006C4570" w:rsidRPr="00353940" w:rsidRDefault="006C4570" w:rsidP="000403B4">
      <w:pPr>
        <w:pStyle w:val="NormalWeb"/>
        <w:spacing w:before="60" w:beforeAutospacing="0" w:after="0" w:afterAutospacing="0" w:line="340" w:lineRule="exact"/>
        <w:ind w:firstLine="567"/>
        <w:jc w:val="both"/>
        <w:rPr>
          <w:bCs/>
          <w:sz w:val="28"/>
          <w:szCs w:val="28"/>
          <w:lang w:val="vi-VN"/>
        </w:rPr>
      </w:pPr>
      <w:r w:rsidRPr="00353940">
        <w:rPr>
          <w:bCs/>
          <w:sz w:val="28"/>
          <w:szCs w:val="28"/>
          <w:lang w:val="vi-VN"/>
        </w:rPr>
        <w:t>- Thông tư số 49/2012/TT-BTC ngày 20</w:t>
      </w:r>
      <w:r w:rsidRPr="00BC5F31">
        <w:rPr>
          <w:bCs/>
          <w:sz w:val="28"/>
          <w:szCs w:val="28"/>
          <w:lang w:val="vi-VN"/>
        </w:rPr>
        <w:t xml:space="preserve"> tháng </w:t>
      </w:r>
      <w:r w:rsidRPr="00353940">
        <w:rPr>
          <w:bCs/>
          <w:sz w:val="28"/>
          <w:szCs w:val="28"/>
          <w:lang w:val="vi-VN"/>
        </w:rPr>
        <w:t>3</w:t>
      </w:r>
      <w:r w:rsidRPr="00FB71AB">
        <w:rPr>
          <w:bCs/>
          <w:sz w:val="28"/>
          <w:szCs w:val="28"/>
          <w:lang w:val="vi-VN"/>
        </w:rPr>
        <w:t xml:space="preserve"> năm </w:t>
      </w:r>
      <w:r w:rsidRPr="00353940">
        <w:rPr>
          <w:bCs/>
          <w:sz w:val="28"/>
          <w:szCs w:val="28"/>
          <w:lang w:val="vi-VN"/>
        </w:rPr>
        <w:t>2012 của Bộ Tài chính hướng dẫn hỗ trợ kinh phí hoạt động của cá</w:t>
      </w:r>
      <w:r>
        <w:rPr>
          <w:bCs/>
          <w:sz w:val="28"/>
          <w:szCs w:val="28"/>
          <w:lang w:val="vi-VN"/>
        </w:rPr>
        <w:t xml:space="preserve">c Chi hội thuộc các tổ chức </w:t>
      </w:r>
      <w:r w:rsidRPr="00FB4F99">
        <w:rPr>
          <w:bCs/>
          <w:sz w:val="28"/>
          <w:szCs w:val="28"/>
          <w:lang w:val="vi-VN"/>
        </w:rPr>
        <w:t>c</w:t>
      </w:r>
      <w:r w:rsidRPr="00353940">
        <w:rPr>
          <w:bCs/>
          <w:sz w:val="28"/>
          <w:szCs w:val="28"/>
          <w:lang w:val="vi-VN"/>
        </w:rPr>
        <w:t>hính trị - xã hội các xã đặc biệt khó khăn;</w:t>
      </w:r>
    </w:p>
    <w:p w:rsidR="000403B4" w:rsidRPr="00317214" w:rsidRDefault="000403B4" w:rsidP="000403B4">
      <w:pPr>
        <w:pStyle w:val="NormalWeb"/>
        <w:spacing w:before="60" w:beforeAutospacing="0" w:after="0" w:afterAutospacing="0" w:line="340" w:lineRule="exact"/>
        <w:ind w:firstLine="567"/>
        <w:jc w:val="both"/>
        <w:rPr>
          <w:sz w:val="28"/>
          <w:szCs w:val="28"/>
          <w:shd w:val="clear" w:color="auto" w:fill="FFFFFF"/>
          <w:lang w:val="vi-VN"/>
        </w:rPr>
      </w:pPr>
    </w:p>
    <w:p w:rsidR="000403B4" w:rsidRPr="00317214" w:rsidRDefault="000403B4" w:rsidP="000403B4">
      <w:pPr>
        <w:pStyle w:val="BodyText"/>
        <w:spacing w:before="60" w:after="0" w:line="340" w:lineRule="exact"/>
        <w:ind w:firstLine="567"/>
        <w:jc w:val="both"/>
        <w:rPr>
          <w:b/>
          <w:lang w:val="vi-VN"/>
        </w:rPr>
      </w:pPr>
      <w:r w:rsidRPr="00317214">
        <w:rPr>
          <w:lang w:val="vi-VN"/>
        </w:rPr>
        <w:lastRenderedPageBreak/>
        <w:t xml:space="preserve">- </w:t>
      </w:r>
      <w:r w:rsidRPr="0091440C">
        <w:rPr>
          <w:lang w:val="vi-VN"/>
        </w:rPr>
        <w:t xml:space="preserve">Thông tư số 04/2012/TT-BNV ngày 31/8/2012 của Bộ Nội vụ hướng dẫn về tổ chức và hoạt động của thôn, </w:t>
      </w:r>
      <w:r w:rsidRPr="00317214">
        <w:rPr>
          <w:lang w:val="vi-VN"/>
        </w:rPr>
        <w:t>t</w:t>
      </w:r>
      <w:r w:rsidRPr="0091440C">
        <w:rPr>
          <w:lang w:val="vi-VN"/>
        </w:rPr>
        <w:t>ổ dân phố</w:t>
      </w:r>
      <w:r w:rsidRPr="00317214">
        <w:rPr>
          <w:lang w:val="vi-VN"/>
        </w:rPr>
        <w:t xml:space="preserve"> và </w:t>
      </w:r>
      <w:r w:rsidRPr="0091440C">
        <w:rPr>
          <w:lang w:val="af-ZA"/>
        </w:rPr>
        <w:t>Thông tư số 14/2018/TT-BNV ngày 03/12/2018 của Bộ Nội vụ sửa đổi, bổ sung một số điều của Thông tư số 04/2012/TT-BNV</w:t>
      </w:r>
      <w:r w:rsidRPr="00317214">
        <w:rPr>
          <w:lang w:val="vi-VN"/>
        </w:rPr>
        <w:t>;</w:t>
      </w:r>
    </w:p>
    <w:p w:rsidR="00582ADE" w:rsidRPr="00582ADE" w:rsidRDefault="00582ADE" w:rsidP="000403B4">
      <w:pPr>
        <w:pStyle w:val="NormalWeb"/>
        <w:spacing w:before="60" w:beforeAutospacing="0" w:after="0" w:afterAutospacing="0" w:line="340" w:lineRule="exact"/>
        <w:ind w:firstLine="567"/>
        <w:jc w:val="both"/>
        <w:rPr>
          <w:bCs/>
          <w:sz w:val="28"/>
          <w:szCs w:val="28"/>
          <w:lang w:val="vi-VN"/>
        </w:rPr>
      </w:pPr>
      <w:r w:rsidRPr="00582ADE">
        <w:rPr>
          <w:sz w:val="28"/>
          <w:szCs w:val="28"/>
          <w:shd w:val="clear" w:color="auto" w:fill="FFFFFF"/>
          <w:lang w:val="vi-VN"/>
        </w:rPr>
        <w:t>- Thông tư số 13/2019/TT-BNV, ngày 6/11/2019 của Bộ Nội vụ hướng dẫn một số quy định về cán bộ, công chức cấp xã và người hoạt động không chuyên trách ở cấp xã, ở thôn, tổ dân phố;</w:t>
      </w:r>
    </w:p>
    <w:p w:rsidR="005D6647" w:rsidRPr="007238B5" w:rsidRDefault="005D6647" w:rsidP="000403B4">
      <w:pPr>
        <w:pStyle w:val="NormalWeb"/>
        <w:shd w:val="clear" w:color="auto" w:fill="FFFFFF"/>
        <w:spacing w:before="60" w:beforeAutospacing="0" w:after="0" w:afterAutospacing="0" w:line="340" w:lineRule="exact"/>
        <w:ind w:firstLine="567"/>
        <w:jc w:val="both"/>
        <w:textAlignment w:val="baseline"/>
        <w:rPr>
          <w:bCs/>
          <w:spacing w:val="-2"/>
          <w:sz w:val="28"/>
          <w:lang w:val="vi-VN"/>
        </w:rPr>
      </w:pPr>
      <w:r w:rsidRPr="007238B5">
        <w:rPr>
          <w:bCs/>
          <w:spacing w:val="-2"/>
          <w:sz w:val="28"/>
          <w:lang w:val="vi-VN"/>
        </w:rPr>
        <w:t>- Quyết định số 1171/QĐ-UBND ngày 14/5/2019 của UBND tỉnh ban hành Đề án điều động công an chính quy đảm nhiệm các chức danh công an xã trên địa bàn tỉnh;</w:t>
      </w:r>
    </w:p>
    <w:p w:rsidR="00714CE9" w:rsidRPr="00923E2C" w:rsidRDefault="007107CE" w:rsidP="001678A6">
      <w:pPr>
        <w:spacing w:before="120" w:line="340" w:lineRule="exact"/>
        <w:ind w:firstLine="567"/>
        <w:jc w:val="both"/>
        <w:rPr>
          <w:b/>
          <w:bCs/>
          <w:lang w:val="nl-NL"/>
        </w:rPr>
      </w:pPr>
      <w:r>
        <w:rPr>
          <w:b/>
          <w:bCs/>
          <w:lang w:val="nl-NL"/>
        </w:rPr>
        <w:t>II</w:t>
      </w:r>
      <w:r w:rsidR="00714CE9" w:rsidRPr="00923E2C">
        <w:rPr>
          <w:b/>
          <w:bCs/>
          <w:lang w:val="nl-NL"/>
        </w:rPr>
        <w:t>. Sự cần thiết xây dựng đề án</w:t>
      </w:r>
    </w:p>
    <w:p w:rsidR="00714CE9" w:rsidRPr="007238B5" w:rsidRDefault="0076146B" w:rsidP="001678A6">
      <w:pPr>
        <w:pStyle w:val="Default"/>
        <w:spacing w:before="120" w:line="340" w:lineRule="exact"/>
        <w:ind w:firstLine="567"/>
        <w:jc w:val="both"/>
        <w:rPr>
          <w:color w:val="auto"/>
          <w:sz w:val="28"/>
          <w:szCs w:val="28"/>
          <w:lang w:val="nl-NL"/>
        </w:rPr>
      </w:pPr>
      <w:r>
        <w:rPr>
          <w:color w:val="auto"/>
          <w:sz w:val="28"/>
          <w:szCs w:val="28"/>
          <w:lang w:val="nl-NL"/>
        </w:rPr>
        <w:t>N</w:t>
      </w:r>
      <w:r w:rsidR="00714CE9" w:rsidRPr="007238B5">
        <w:rPr>
          <w:color w:val="auto"/>
          <w:sz w:val="28"/>
          <w:szCs w:val="28"/>
          <w:lang w:val="nl-NL"/>
        </w:rPr>
        <w:t>gười hoạt</w:t>
      </w:r>
      <w:r w:rsidR="003F28D1" w:rsidRPr="007238B5">
        <w:rPr>
          <w:color w:val="auto"/>
          <w:sz w:val="28"/>
          <w:szCs w:val="28"/>
          <w:lang w:val="nl-NL"/>
        </w:rPr>
        <w:t xml:space="preserve"> động không chuyên trách ở xã</w:t>
      </w:r>
      <w:r w:rsidR="00714CE9" w:rsidRPr="007238B5">
        <w:rPr>
          <w:color w:val="auto"/>
          <w:sz w:val="28"/>
          <w:szCs w:val="28"/>
          <w:lang w:val="nl-NL"/>
        </w:rPr>
        <w:t xml:space="preserve">, </w:t>
      </w:r>
      <w:r w:rsidR="00A51721" w:rsidRPr="007238B5">
        <w:rPr>
          <w:color w:val="auto"/>
          <w:sz w:val="28"/>
          <w:szCs w:val="28"/>
          <w:lang w:val="nl-NL"/>
        </w:rPr>
        <w:t xml:space="preserve">phường, </w:t>
      </w:r>
      <w:r w:rsidR="00714CE9" w:rsidRPr="007238B5">
        <w:rPr>
          <w:color w:val="auto"/>
          <w:sz w:val="28"/>
          <w:szCs w:val="28"/>
          <w:lang w:val="nl-NL"/>
        </w:rPr>
        <w:t>thị trấn và</w:t>
      </w:r>
      <w:r w:rsidR="00A51721" w:rsidRPr="007238B5">
        <w:rPr>
          <w:color w:val="auto"/>
          <w:sz w:val="28"/>
          <w:szCs w:val="28"/>
          <w:lang w:val="nl-NL"/>
        </w:rPr>
        <w:t xml:space="preserve"> ở </w:t>
      </w:r>
      <w:r w:rsidR="00714CE9" w:rsidRPr="007238B5">
        <w:rPr>
          <w:color w:val="auto"/>
          <w:sz w:val="28"/>
          <w:szCs w:val="28"/>
          <w:lang w:val="nl-NL"/>
        </w:rPr>
        <w:t xml:space="preserve">thôn, tổ dân phố (sau đây gọi tắt là cấp xã và thôn) là một bộ phận quan trọng trong hệ thống chính trị ở cơ sở, tham mưu giúp cho cán bộ, công chức cấp xã trong hoạt động, quản lý, điều hành </w:t>
      </w:r>
      <w:r w:rsidR="00265826" w:rsidRPr="007238B5">
        <w:rPr>
          <w:color w:val="auto"/>
          <w:sz w:val="28"/>
          <w:szCs w:val="28"/>
          <w:lang w:val="nl-NL"/>
        </w:rPr>
        <w:t xml:space="preserve">của </w:t>
      </w:r>
      <w:r w:rsidR="00714CE9" w:rsidRPr="007238B5">
        <w:rPr>
          <w:color w:val="auto"/>
          <w:sz w:val="28"/>
          <w:szCs w:val="28"/>
          <w:lang w:val="nl-NL"/>
        </w:rPr>
        <w:t>chính quyền</w:t>
      </w:r>
      <w:r w:rsidR="00265826" w:rsidRPr="007238B5">
        <w:rPr>
          <w:color w:val="auto"/>
          <w:sz w:val="28"/>
          <w:szCs w:val="28"/>
          <w:lang w:val="nl-NL"/>
        </w:rPr>
        <w:t xml:space="preserve"> cơ sở</w:t>
      </w:r>
      <w:r w:rsidR="00714CE9" w:rsidRPr="007238B5">
        <w:rPr>
          <w:color w:val="auto"/>
          <w:sz w:val="28"/>
          <w:szCs w:val="28"/>
          <w:lang w:val="nl-NL"/>
        </w:rPr>
        <w:t xml:space="preserve">; là lực lượng dự nguồn để bổ sung, phát triển đội ngũ cán bộ, công chức cấp xã. </w:t>
      </w:r>
    </w:p>
    <w:p w:rsidR="00714CE9" w:rsidRPr="007238B5" w:rsidRDefault="00714CE9" w:rsidP="00A5157F">
      <w:pPr>
        <w:tabs>
          <w:tab w:val="center" w:pos="4844"/>
        </w:tabs>
        <w:spacing w:before="60" w:line="340" w:lineRule="exact"/>
        <w:ind w:firstLine="567"/>
        <w:jc w:val="both"/>
        <w:rPr>
          <w:lang w:val="nl-NL"/>
        </w:rPr>
      </w:pPr>
      <w:r w:rsidRPr="007238B5">
        <w:rPr>
          <w:lang w:val="nl-NL"/>
        </w:rPr>
        <w:t>Trong những năm qua</w:t>
      </w:r>
      <w:r w:rsidR="00BE6744">
        <w:rPr>
          <w:lang w:val="nl-NL"/>
        </w:rPr>
        <w:t xml:space="preserve">, </w:t>
      </w:r>
      <w:r w:rsidRPr="007238B5">
        <w:rPr>
          <w:lang w:val="nl-NL"/>
        </w:rPr>
        <w:t>tỉnh đã quan tâm lãnh đạo, chỉ đạo xây dựng, đào tạo, bồi dưỡng, hoàn thiện cơ chế, chính sách để phát triển đội ngũ người hoạt động kh</w:t>
      </w:r>
      <w:r w:rsidR="00A147C1" w:rsidRPr="007238B5">
        <w:rPr>
          <w:lang w:val="nl-NL"/>
        </w:rPr>
        <w:t>ông chuyên trách ở cấp xã và ở</w:t>
      </w:r>
      <w:r w:rsidRPr="007238B5">
        <w:rPr>
          <w:lang w:val="nl-NL"/>
        </w:rPr>
        <w:t xml:space="preserve"> thôn, tạo sự chuyển biến rõ nét về cơ cấu, số lượng, chất lượng, từng bước nắm bắt và đảm đương tốt công việc. </w:t>
      </w:r>
      <w:r w:rsidRPr="007238B5">
        <w:rPr>
          <w:bCs/>
          <w:lang w:val="nl-NL"/>
        </w:rPr>
        <w:t>N</w:t>
      </w:r>
      <w:r w:rsidRPr="00923E2C">
        <w:rPr>
          <w:bCs/>
          <w:lang w:val="vi-VN"/>
        </w:rPr>
        <w:t>gày 12</w:t>
      </w:r>
      <w:r w:rsidRPr="007238B5">
        <w:rPr>
          <w:bCs/>
          <w:lang w:val="nl-NL"/>
        </w:rPr>
        <w:t>/</w:t>
      </w:r>
      <w:r w:rsidRPr="00923E2C">
        <w:rPr>
          <w:bCs/>
          <w:lang w:val="vi-VN"/>
        </w:rPr>
        <w:t>12</w:t>
      </w:r>
      <w:r w:rsidRPr="007238B5">
        <w:rPr>
          <w:bCs/>
          <w:lang w:val="nl-NL"/>
        </w:rPr>
        <w:t>/</w:t>
      </w:r>
      <w:r w:rsidRPr="00923E2C">
        <w:rPr>
          <w:bCs/>
          <w:lang w:val="vi-VN"/>
        </w:rPr>
        <w:t>2014</w:t>
      </w:r>
      <w:r w:rsidRPr="007238B5">
        <w:rPr>
          <w:lang w:val="nl-NL"/>
        </w:rPr>
        <w:t>, Hội đồng nhân dân</w:t>
      </w:r>
      <w:r w:rsidR="00A934DE" w:rsidRPr="007238B5">
        <w:rPr>
          <w:lang w:val="nl-NL"/>
        </w:rPr>
        <w:t xml:space="preserve"> tỉnh ban hành Nghị quyết</w:t>
      </w:r>
      <w:r w:rsidRPr="00923E2C">
        <w:rPr>
          <w:bCs/>
          <w:lang w:val="vi-VN"/>
        </w:rPr>
        <w:t xml:space="preserve"> số 15/2014/NQ-HĐND quy định về số lượng, chức danh, mức phụ cấp của từng chức danh, mức phụ cấp kiêm nhiệm đối với những người hoạt động không chuyên trách; mức khoán kinh phí hoạt động của các tổ chức chính trị - xã hội</w:t>
      </w:r>
      <w:r w:rsidRPr="007238B5">
        <w:rPr>
          <w:lang w:val="nl-NL"/>
        </w:rPr>
        <w:t xml:space="preserve">, </w:t>
      </w:r>
      <w:r w:rsidR="00265826" w:rsidRPr="007238B5">
        <w:rPr>
          <w:lang w:val="nl-NL"/>
        </w:rPr>
        <w:t xml:space="preserve">đã </w:t>
      </w:r>
      <w:r w:rsidRPr="007238B5">
        <w:rPr>
          <w:lang w:val="nl-NL"/>
        </w:rPr>
        <w:t>khuyến khích đội ngũ người hoạt động không chuyên trách yên tâm công tác, tham gia tích cực các hoạt động</w:t>
      </w:r>
      <w:r w:rsidR="00A147C1" w:rsidRPr="007238B5">
        <w:rPr>
          <w:lang w:val="nl-NL"/>
        </w:rPr>
        <w:t>,</w:t>
      </w:r>
      <w:r w:rsidRPr="007238B5">
        <w:rPr>
          <w:lang w:val="nl-NL"/>
        </w:rPr>
        <w:t xml:space="preserve"> góp phần thực hiện nhiệm vụ phát triển kinh tế - xã hội, giữ vững an ninh trật tự an toàn xã hội tại địa phương.  </w:t>
      </w:r>
    </w:p>
    <w:p w:rsidR="00714CE9" w:rsidRPr="00D724F2" w:rsidRDefault="00714CE9" w:rsidP="00A5157F">
      <w:pPr>
        <w:tabs>
          <w:tab w:val="center" w:pos="4844"/>
        </w:tabs>
        <w:spacing w:before="60" w:line="340" w:lineRule="exact"/>
        <w:ind w:firstLine="567"/>
        <w:jc w:val="both"/>
        <w:rPr>
          <w:lang w:val="nl-NL"/>
        </w:rPr>
      </w:pPr>
      <w:r w:rsidRPr="00D724F2">
        <w:rPr>
          <w:lang w:val="nl-NL"/>
        </w:rPr>
        <w:t>Tuy nhiên, hiện nay</w:t>
      </w:r>
      <w:r w:rsidR="00172D3F" w:rsidRPr="00D724F2">
        <w:rPr>
          <w:lang w:val="nl-NL"/>
        </w:rPr>
        <w:t xml:space="preserve"> các chức danh</w:t>
      </w:r>
      <w:r w:rsidR="00E9672C">
        <w:rPr>
          <w:lang w:val="nl-NL"/>
        </w:rPr>
        <w:t xml:space="preserve"> không chuyên trách</w:t>
      </w:r>
      <w:r w:rsidR="00172D3F" w:rsidRPr="00D724F2">
        <w:rPr>
          <w:lang w:val="nl-NL"/>
        </w:rPr>
        <w:t xml:space="preserve"> vẫn còn bố trí dàn trải, trùng lắp nhiệm vụ, </w:t>
      </w:r>
      <w:r w:rsidR="00E9672C">
        <w:rPr>
          <w:lang w:val="nl-NL"/>
        </w:rPr>
        <w:t xml:space="preserve">số lượng </w:t>
      </w:r>
      <w:r w:rsidRPr="00D724F2">
        <w:rPr>
          <w:lang w:val="nl-NL"/>
        </w:rPr>
        <w:t>người hoạt động không chuyên trách</w:t>
      </w:r>
      <w:r w:rsidR="00E9672C">
        <w:rPr>
          <w:lang w:val="nl-NL"/>
        </w:rPr>
        <w:t xml:space="preserve"> quá</w:t>
      </w:r>
      <w:r w:rsidR="00B25A0C">
        <w:rPr>
          <w:lang w:val="nl-NL"/>
        </w:rPr>
        <w:t xml:space="preserve"> đông</w:t>
      </w:r>
      <w:r w:rsidR="00E9672C">
        <w:rPr>
          <w:lang w:val="nl-NL"/>
        </w:rPr>
        <w:t xml:space="preserve"> lớn</w:t>
      </w:r>
      <w:r w:rsidRPr="00D724F2">
        <w:rPr>
          <w:lang w:val="nl-NL"/>
        </w:rPr>
        <w:t xml:space="preserve"> nhưng chưa đảm bảo về chất lượng, một</w:t>
      </w:r>
      <w:r w:rsidR="00E9672C">
        <w:rPr>
          <w:lang w:val="nl-NL"/>
        </w:rPr>
        <w:t xml:space="preserve"> bộ phận</w:t>
      </w:r>
      <w:r w:rsidRPr="00D724F2">
        <w:rPr>
          <w:lang w:val="nl-NL"/>
        </w:rPr>
        <w:t xml:space="preserve"> còn hạn chế về trình độ chuyên môn, năng lực công tác, hoạt động không hiệu quả</w:t>
      </w:r>
      <w:r w:rsidR="00E9672C">
        <w:rPr>
          <w:lang w:val="nl-NL"/>
        </w:rPr>
        <w:t>.M</w:t>
      </w:r>
      <w:r w:rsidR="00172D3F" w:rsidRPr="00D724F2">
        <w:rPr>
          <w:lang w:val="nl-NL"/>
        </w:rPr>
        <w:t>ức phụ cấp và phụ cấp kiêm nhiệm</w:t>
      </w:r>
      <w:r w:rsidR="00C4407D" w:rsidRPr="00D724F2">
        <w:rPr>
          <w:lang w:val="nl-NL"/>
        </w:rPr>
        <w:t>, mức khoán kinh phí hoạt động</w:t>
      </w:r>
      <w:r w:rsidR="00E9672C">
        <w:rPr>
          <w:lang w:val="nl-NL"/>
        </w:rPr>
        <w:t xml:space="preserve"> của các tổ chức chính trị - xã hội</w:t>
      </w:r>
      <w:r w:rsidR="00172D3F" w:rsidRPr="00D724F2">
        <w:rPr>
          <w:lang w:val="nl-NL"/>
        </w:rPr>
        <w:t xml:space="preserve"> thấp</w:t>
      </w:r>
      <w:r w:rsidR="00100543" w:rsidRPr="00D724F2">
        <w:rPr>
          <w:lang w:val="nl-NL"/>
        </w:rPr>
        <w:t xml:space="preserve">, </w:t>
      </w:r>
      <w:r w:rsidRPr="00D724F2">
        <w:rPr>
          <w:lang w:val="nl-NL"/>
        </w:rPr>
        <w:t xml:space="preserve">chưa khuyến khích để </w:t>
      </w:r>
      <w:r w:rsidR="00E9672C">
        <w:rPr>
          <w:lang w:val="nl-NL"/>
        </w:rPr>
        <w:t xml:space="preserve">những người hoạt động không chuyên trách </w:t>
      </w:r>
      <w:r w:rsidRPr="00D724F2">
        <w:rPr>
          <w:lang w:val="nl-NL"/>
        </w:rPr>
        <w:t>yên tâm công tác và có ý thức học tập, bồi dưỡng nâng cao trình độ chuyên môn, nghiệp vụ.</w:t>
      </w:r>
    </w:p>
    <w:p w:rsidR="00172D3F" w:rsidRPr="002D7D71" w:rsidRDefault="00172D3F" w:rsidP="00A5157F">
      <w:pPr>
        <w:pStyle w:val="Default"/>
        <w:spacing w:before="60" w:line="340" w:lineRule="exact"/>
        <w:ind w:firstLine="567"/>
        <w:jc w:val="both"/>
        <w:rPr>
          <w:i/>
          <w:spacing w:val="4"/>
          <w:szCs w:val="26"/>
          <w:lang w:val="vi-VN"/>
        </w:rPr>
      </w:pPr>
      <w:r w:rsidRPr="00D724F2">
        <w:rPr>
          <w:spacing w:val="4"/>
          <w:sz w:val="28"/>
          <w:szCs w:val="28"/>
          <w:lang w:val="nl-NL"/>
        </w:rPr>
        <w:t>N</w:t>
      </w:r>
      <w:r w:rsidRPr="00A56E9C">
        <w:rPr>
          <w:spacing w:val="4"/>
          <w:sz w:val="28"/>
          <w:szCs w:val="28"/>
          <w:lang w:val="vi-VN"/>
        </w:rPr>
        <w:t>gày 24</w:t>
      </w:r>
      <w:r w:rsidRPr="00D724F2">
        <w:rPr>
          <w:spacing w:val="4"/>
          <w:sz w:val="28"/>
          <w:szCs w:val="28"/>
          <w:lang w:val="nl-NL"/>
        </w:rPr>
        <w:t>/</w:t>
      </w:r>
      <w:r w:rsidRPr="00A56E9C">
        <w:rPr>
          <w:spacing w:val="4"/>
          <w:sz w:val="28"/>
          <w:szCs w:val="28"/>
          <w:lang w:val="vi-VN"/>
        </w:rPr>
        <w:t>4</w:t>
      </w:r>
      <w:r w:rsidRPr="00D724F2">
        <w:rPr>
          <w:spacing w:val="4"/>
          <w:sz w:val="28"/>
          <w:szCs w:val="28"/>
          <w:lang w:val="nl-NL"/>
        </w:rPr>
        <w:t>/</w:t>
      </w:r>
      <w:r w:rsidRPr="00A56E9C">
        <w:rPr>
          <w:spacing w:val="4"/>
          <w:sz w:val="28"/>
          <w:szCs w:val="28"/>
          <w:lang w:val="vi-VN"/>
        </w:rPr>
        <w:t>2019</w:t>
      </w:r>
      <w:r w:rsidRPr="00D724F2">
        <w:rPr>
          <w:spacing w:val="4"/>
          <w:sz w:val="28"/>
          <w:szCs w:val="28"/>
          <w:lang w:val="nl-NL"/>
        </w:rPr>
        <w:t xml:space="preserve">, Chính phủ đã ban hành </w:t>
      </w:r>
      <w:r w:rsidRPr="00A56E9C">
        <w:rPr>
          <w:spacing w:val="4"/>
          <w:sz w:val="28"/>
          <w:szCs w:val="28"/>
          <w:lang w:val="vi-VN"/>
        </w:rPr>
        <w:t xml:space="preserve">Nghị định số 34/2019/NĐ-CP </w:t>
      </w:r>
      <w:r w:rsidRPr="00D724F2">
        <w:rPr>
          <w:spacing w:val="4"/>
          <w:sz w:val="28"/>
          <w:szCs w:val="28"/>
          <w:lang w:val="nl-NL"/>
        </w:rPr>
        <w:t>về việc</w:t>
      </w:r>
      <w:r w:rsidRPr="00A56E9C">
        <w:rPr>
          <w:spacing w:val="4"/>
          <w:sz w:val="28"/>
          <w:szCs w:val="28"/>
          <w:lang w:val="vi-VN"/>
        </w:rPr>
        <w:t xml:space="preserve"> sửa đổi, bổ sung một số quy định về cán bộ, công chức cấp xã và những người hoạt động không chuyên trách ở cấp xã; ở thôn, tổ dân phố</w:t>
      </w:r>
      <w:r w:rsidR="00100543" w:rsidRPr="00D724F2">
        <w:rPr>
          <w:spacing w:val="4"/>
          <w:sz w:val="28"/>
          <w:szCs w:val="28"/>
          <w:lang w:val="nl-NL"/>
        </w:rPr>
        <w:t>; trong đó có nhiều quy định mới</w:t>
      </w:r>
      <w:r w:rsidRPr="00A56E9C">
        <w:rPr>
          <w:spacing w:val="4"/>
          <w:sz w:val="28"/>
          <w:szCs w:val="28"/>
          <w:lang w:val="vi-VN"/>
        </w:rPr>
        <w:t xml:space="preserve">. </w:t>
      </w:r>
    </w:p>
    <w:p w:rsidR="00714CE9" w:rsidRPr="00EC30EE" w:rsidRDefault="00714CE9" w:rsidP="00A5157F">
      <w:pPr>
        <w:spacing w:before="60" w:line="340" w:lineRule="exact"/>
        <w:ind w:firstLine="567"/>
        <w:jc w:val="both"/>
        <w:rPr>
          <w:bCs/>
          <w:lang w:val="vi-VN"/>
        </w:rPr>
      </w:pPr>
      <w:r w:rsidRPr="00EC30EE">
        <w:rPr>
          <w:lang w:val="vi-VN"/>
        </w:rPr>
        <w:t>Nhằm mục tiêu</w:t>
      </w:r>
      <w:r w:rsidR="00100543" w:rsidRPr="00EC30EE">
        <w:rPr>
          <w:lang w:val="vi-VN"/>
        </w:rPr>
        <w:t xml:space="preserve"> tinh giản, gọn nhẹ bộ máy tại cơ sở,</w:t>
      </w:r>
      <w:r w:rsidRPr="00EC30EE">
        <w:rPr>
          <w:lang w:val="vi-VN"/>
        </w:rPr>
        <w:t xml:space="preserve"> giảm số lượng người hoạt động không chuyên trách, đồng thời nâng cao chất lượng, hiệu quả hoạt động của hệ thống chính trị cơ sở; việ</w:t>
      </w:r>
      <w:r w:rsidR="007F3F43" w:rsidRPr="00EC30EE">
        <w:rPr>
          <w:lang w:val="vi-VN"/>
        </w:rPr>
        <w:t xml:space="preserve">c </w:t>
      </w:r>
      <w:r w:rsidR="00FB5F2C" w:rsidRPr="00EC30EE">
        <w:rPr>
          <w:lang w:val="vi-VN"/>
        </w:rPr>
        <w:t xml:space="preserve">xây dựng </w:t>
      </w:r>
      <w:r w:rsidRPr="00EC30EE">
        <w:rPr>
          <w:lang w:val="vi-VN"/>
        </w:rPr>
        <w:t>Đề án</w:t>
      </w:r>
      <w:r w:rsidR="007238B5" w:rsidRPr="001678A6">
        <w:rPr>
          <w:i/>
          <w:lang w:val="vi-VN"/>
        </w:rPr>
        <w:t>“</w:t>
      </w:r>
      <w:r w:rsidR="00FB5F2C" w:rsidRPr="001678A6">
        <w:rPr>
          <w:bCs/>
          <w:i/>
          <w:lang w:val="vi-VN"/>
        </w:rPr>
        <w:t xml:space="preserve">Quy định chức danh, số lượng, mức phụ cấp, mức phụ cấp kiêm nhiệm </w:t>
      </w:r>
      <w:r w:rsidR="00FB5F2C" w:rsidRPr="001678A6">
        <w:rPr>
          <w:bCs/>
          <w:i/>
          <w:spacing w:val="-4"/>
          <w:lang w:val="vi-VN"/>
        </w:rPr>
        <w:t xml:space="preserve">đối với người hoạt động không </w:t>
      </w:r>
      <w:r w:rsidR="00FB5F2C" w:rsidRPr="001678A6">
        <w:rPr>
          <w:bCs/>
          <w:i/>
          <w:spacing w:val="-4"/>
          <w:lang w:val="vi-VN"/>
        </w:rPr>
        <w:lastRenderedPageBreak/>
        <w:t xml:space="preserve">chuyên trách; mức khoán kinh phí hoạt độngcủa các tổ chức chính trị - xã hội ở cấp xã và ở thôn, tổ dân phố;mức bồi dưỡng người trực tiếp tham gia công việc ở thôn, tổ dân phố </w:t>
      </w:r>
      <w:r w:rsidR="00FB5F2C" w:rsidRPr="001678A6">
        <w:rPr>
          <w:bCs/>
          <w:i/>
          <w:lang w:val="vi-VN"/>
        </w:rPr>
        <w:t>trên địa bàn tỉnh</w:t>
      </w:r>
      <w:r w:rsidR="007238B5" w:rsidRPr="001678A6">
        <w:rPr>
          <w:bCs/>
          <w:i/>
          <w:lang w:val="vi-VN"/>
        </w:rPr>
        <w:t>”</w:t>
      </w:r>
      <w:r w:rsidRPr="00EC30EE">
        <w:rPr>
          <w:lang w:val="vi-VN"/>
        </w:rPr>
        <w:t xml:space="preserve">là cần thiết và phù hợp với </w:t>
      </w:r>
      <w:r w:rsidR="00FB5F2C" w:rsidRPr="00EC30EE">
        <w:rPr>
          <w:lang w:val="vi-VN"/>
        </w:rPr>
        <w:t>các quy định mới chủ Chính phủ.</w:t>
      </w:r>
    </w:p>
    <w:p w:rsidR="0034065D" w:rsidRPr="00D724F2" w:rsidRDefault="0034065D" w:rsidP="00FD24F1">
      <w:pPr>
        <w:pStyle w:val="NormalWeb"/>
        <w:spacing w:before="240" w:beforeAutospacing="0" w:after="0" w:afterAutospacing="0" w:line="340" w:lineRule="exact"/>
        <w:jc w:val="center"/>
        <w:rPr>
          <w:b/>
          <w:bCs/>
          <w:color w:val="000000"/>
          <w:sz w:val="28"/>
          <w:szCs w:val="27"/>
          <w:lang w:val="vi-VN"/>
        </w:rPr>
      </w:pPr>
      <w:r w:rsidRPr="00F31BC4">
        <w:rPr>
          <w:b/>
          <w:bCs/>
          <w:color w:val="000000"/>
          <w:sz w:val="28"/>
          <w:szCs w:val="27"/>
          <w:lang w:val="vi-VN"/>
        </w:rPr>
        <w:t>Phần II</w:t>
      </w:r>
    </w:p>
    <w:p w:rsidR="00603032" w:rsidRPr="00D724F2" w:rsidRDefault="0034065D" w:rsidP="001F24BE">
      <w:pPr>
        <w:pStyle w:val="NormalWeb"/>
        <w:spacing w:before="120" w:beforeAutospacing="0" w:after="0" w:afterAutospacing="0" w:line="340" w:lineRule="exact"/>
        <w:jc w:val="center"/>
        <w:rPr>
          <w:b/>
          <w:bCs/>
          <w:color w:val="000000"/>
          <w:sz w:val="28"/>
          <w:szCs w:val="28"/>
          <w:lang w:val="vi-VN"/>
        </w:rPr>
      </w:pPr>
      <w:r w:rsidRPr="00603032">
        <w:rPr>
          <w:b/>
          <w:bCs/>
          <w:color w:val="000000"/>
          <w:sz w:val="28"/>
          <w:szCs w:val="28"/>
          <w:lang w:val="vi-VN"/>
        </w:rPr>
        <w:t xml:space="preserve">THỰC TRẠNG </w:t>
      </w:r>
      <w:r w:rsidRPr="00D724F2">
        <w:rPr>
          <w:b/>
          <w:bCs/>
          <w:color w:val="000000"/>
          <w:sz w:val="28"/>
          <w:szCs w:val="28"/>
          <w:lang w:val="vi-VN"/>
        </w:rPr>
        <w:t>CH</w:t>
      </w:r>
      <w:r w:rsidR="00A75D8E" w:rsidRPr="00D724F2">
        <w:rPr>
          <w:b/>
          <w:bCs/>
          <w:color w:val="000000"/>
          <w:sz w:val="28"/>
          <w:szCs w:val="28"/>
          <w:lang w:val="vi-VN"/>
        </w:rPr>
        <w:t>ỨC DANH</w:t>
      </w:r>
      <w:r w:rsidR="00603032" w:rsidRPr="00D724F2">
        <w:rPr>
          <w:b/>
          <w:bCs/>
          <w:color w:val="000000"/>
          <w:sz w:val="28"/>
          <w:szCs w:val="28"/>
          <w:lang w:val="vi-VN"/>
        </w:rPr>
        <w:t>,</w:t>
      </w:r>
      <w:r w:rsidR="0064180E" w:rsidRPr="00D724F2">
        <w:rPr>
          <w:b/>
          <w:bCs/>
          <w:color w:val="000000"/>
          <w:sz w:val="28"/>
          <w:szCs w:val="28"/>
          <w:lang w:val="vi-VN"/>
        </w:rPr>
        <w:t xml:space="preserve">SỐ LƯỢNG, </w:t>
      </w:r>
      <w:r w:rsidR="00603032" w:rsidRPr="00D724F2">
        <w:rPr>
          <w:b/>
          <w:bCs/>
          <w:color w:val="000000"/>
          <w:sz w:val="28"/>
          <w:szCs w:val="28"/>
          <w:lang w:val="vi-VN"/>
        </w:rPr>
        <w:t>MỨC</w:t>
      </w:r>
      <w:r w:rsidRPr="00603032">
        <w:rPr>
          <w:b/>
          <w:bCs/>
          <w:color w:val="000000"/>
          <w:sz w:val="28"/>
          <w:szCs w:val="28"/>
          <w:lang w:val="vi-VN"/>
        </w:rPr>
        <w:t xml:space="preserve"> PHỤ CẤP</w:t>
      </w:r>
      <w:r w:rsidR="00603032" w:rsidRPr="00D724F2">
        <w:rPr>
          <w:b/>
          <w:bCs/>
          <w:color w:val="000000"/>
          <w:sz w:val="28"/>
          <w:szCs w:val="28"/>
          <w:lang w:val="vi-VN"/>
        </w:rPr>
        <w:t>,</w:t>
      </w:r>
    </w:p>
    <w:p w:rsidR="00603032" w:rsidRPr="00D724F2" w:rsidRDefault="0034065D" w:rsidP="00FD24F1">
      <w:pPr>
        <w:pStyle w:val="NormalWeb"/>
        <w:spacing w:before="0" w:beforeAutospacing="0" w:after="0" w:afterAutospacing="0" w:line="340" w:lineRule="exact"/>
        <w:jc w:val="center"/>
        <w:rPr>
          <w:b/>
          <w:bCs/>
          <w:color w:val="000000"/>
          <w:sz w:val="28"/>
          <w:szCs w:val="28"/>
          <w:lang w:val="vi-VN"/>
        </w:rPr>
      </w:pPr>
      <w:r w:rsidRPr="00603032">
        <w:rPr>
          <w:b/>
          <w:bCs/>
          <w:color w:val="000000"/>
          <w:sz w:val="28"/>
          <w:szCs w:val="28"/>
          <w:lang w:val="vi-VN"/>
        </w:rPr>
        <w:t xml:space="preserve">MỨC KHOÁN KINH PHÍ HOẠT ĐỘNG CỦA CÁC TỔ CHỨC </w:t>
      </w:r>
    </w:p>
    <w:p w:rsidR="00714CE9" w:rsidRPr="00603032" w:rsidRDefault="0034065D" w:rsidP="00FD24F1">
      <w:pPr>
        <w:pStyle w:val="NormalWeb"/>
        <w:spacing w:before="0" w:beforeAutospacing="0" w:after="0" w:afterAutospacing="0" w:line="340" w:lineRule="exact"/>
        <w:jc w:val="center"/>
        <w:rPr>
          <w:b/>
          <w:bCs/>
          <w:color w:val="000000"/>
          <w:sz w:val="28"/>
          <w:szCs w:val="28"/>
          <w:lang w:val="vi-VN"/>
        </w:rPr>
      </w:pPr>
      <w:r w:rsidRPr="00603032">
        <w:rPr>
          <w:b/>
          <w:bCs/>
          <w:color w:val="000000"/>
          <w:sz w:val="28"/>
          <w:szCs w:val="28"/>
          <w:lang w:val="vi-VN"/>
        </w:rPr>
        <w:t>CHÍNH TRỊ - XÃ HỘI</w:t>
      </w:r>
      <w:r w:rsidR="00571F6E" w:rsidRPr="00603032">
        <w:rPr>
          <w:b/>
          <w:bCs/>
          <w:sz w:val="28"/>
          <w:szCs w:val="28"/>
          <w:lang w:val="nl-NL"/>
        </w:rPr>
        <w:t xml:space="preserve">THEO NGHỊ QUYẾT SỐ </w:t>
      </w:r>
      <w:r w:rsidR="00714CE9" w:rsidRPr="00603032">
        <w:rPr>
          <w:b/>
          <w:bCs/>
          <w:sz w:val="28"/>
          <w:szCs w:val="28"/>
          <w:lang w:val="vi-VN"/>
        </w:rPr>
        <w:t>15/2014/NQ-HĐND</w:t>
      </w:r>
    </w:p>
    <w:p w:rsidR="00373470" w:rsidRDefault="00D664A9" w:rsidP="0053782D">
      <w:pPr>
        <w:pStyle w:val="NormalWeb"/>
        <w:spacing w:before="240" w:beforeAutospacing="0" w:after="0" w:afterAutospacing="0" w:line="340" w:lineRule="exact"/>
        <w:ind w:firstLine="567"/>
        <w:jc w:val="both"/>
        <w:rPr>
          <w:b/>
          <w:sz w:val="28"/>
          <w:szCs w:val="28"/>
          <w:lang w:val="nl-NL"/>
        </w:rPr>
      </w:pPr>
      <w:r>
        <w:rPr>
          <w:b/>
          <w:sz w:val="28"/>
          <w:szCs w:val="28"/>
          <w:lang w:val="nl-NL"/>
        </w:rPr>
        <w:t>I</w:t>
      </w:r>
      <w:r w:rsidR="00373470" w:rsidRPr="00373470">
        <w:rPr>
          <w:b/>
          <w:sz w:val="28"/>
          <w:szCs w:val="28"/>
          <w:lang w:val="nl-NL"/>
        </w:rPr>
        <w:t>. C</w:t>
      </w:r>
      <w:r w:rsidR="0053782D">
        <w:rPr>
          <w:b/>
          <w:sz w:val="28"/>
          <w:szCs w:val="28"/>
          <w:lang w:val="nl-NL"/>
        </w:rPr>
        <w:t>HỨC DANH, SỐ LƯỢNG, MỨC PHỤ CẤP</w:t>
      </w:r>
    </w:p>
    <w:p w:rsidR="00373470" w:rsidRDefault="00D664A9" w:rsidP="001F24BE">
      <w:pPr>
        <w:pStyle w:val="NormalWeb"/>
        <w:spacing w:before="120" w:beforeAutospacing="0" w:after="0" w:afterAutospacing="0" w:line="340" w:lineRule="exact"/>
        <w:ind w:firstLine="567"/>
        <w:jc w:val="both"/>
        <w:rPr>
          <w:sz w:val="28"/>
          <w:szCs w:val="28"/>
          <w:lang w:val="nl-NL"/>
        </w:rPr>
      </w:pPr>
      <w:r w:rsidRPr="00D664A9">
        <w:rPr>
          <w:b/>
          <w:sz w:val="28"/>
          <w:szCs w:val="28"/>
          <w:lang w:val="nl-NL"/>
        </w:rPr>
        <w:t xml:space="preserve">1. </w:t>
      </w:r>
      <w:r w:rsidR="00C37D61">
        <w:rPr>
          <w:b/>
          <w:sz w:val="28"/>
          <w:szCs w:val="28"/>
          <w:lang w:val="nl-NL"/>
        </w:rPr>
        <w:t xml:space="preserve">Chức danh người hoạt động không chuyên trách ở </w:t>
      </w:r>
      <w:r w:rsidRPr="00D664A9">
        <w:rPr>
          <w:b/>
          <w:sz w:val="28"/>
          <w:szCs w:val="28"/>
          <w:lang w:val="nl-NL"/>
        </w:rPr>
        <w:t>cấp xã</w:t>
      </w:r>
      <w:r>
        <w:rPr>
          <w:b/>
          <w:sz w:val="28"/>
          <w:szCs w:val="28"/>
          <w:lang w:val="nl-NL"/>
        </w:rPr>
        <w:t>:</w:t>
      </w:r>
      <w:r w:rsidR="001D1F7B">
        <w:rPr>
          <w:sz w:val="28"/>
          <w:szCs w:val="28"/>
          <w:lang w:val="nl-NL"/>
        </w:rPr>
        <w:t>G</w:t>
      </w:r>
      <w:r w:rsidR="00373470" w:rsidRPr="00373470">
        <w:rPr>
          <w:sz w:val="28"/>
          <w:szCs w:val="28"/>
          <w:lang w:val="nl-NL"/>
        </w:rPr>
        <w:t>ồm 22 chức danh</w:t>
      </w:r>
      <w:r w:rsidR="00373470">
        <w:rPr>
          <w:sz w:val="28"/>
          <w:szCs w:val="28"/>
          <w:lang w:val="nl-NL"/>
        </w:rPr>
        <w:t xml:space="preserve">, hệ số phụ cấp theo </w:t>
      </w:r>
      <w:r w:rsidR="00EB48B1">
        <w:rPr>
          <w:sz w:val="28"/>
          <w:szCs w:val="28"/>
          <w:lang w:val="nl-NL"/>
        </w:rPr>
        <w:t>04</w:t>
      </w:r>
      <w:r w:rsidR="00373470">
        <w:rPr>
          <w:sz w:val="28"/>
          <w:szCs w:val="28"/>
          <w:lang w:val="nl-NL"/>
        </w:rPr>
        <w:t xml:space="preserve"> nhóm</w:t>
      </w:r>
      <w:r w:rsidR="00EB48B1">
        <w:rPr>
          <w:sz w:val="28"/>
          <w:szCs w:val="28"/>
          <w:lang w:val="nl-NL"/>
        </w:rPr>
        <w:t xml:space="preserve"> (</w:t>
      </w:r>
      <w:r w:rsidR="00373470">
        <w:rPr>
          <w:sz w:val="28"/>
          <w:szCs w:val="28"/>
          <w:lang w:val="nl-NL"/>
        </w:rPr>
        <w:t>0,7</w:t>
      </w:r>
      <w:r w:rsidR="00EB48B1">
        <w:rPr>
          <w:sz w:val="28"/>
          <w:szCs w:val="28"/>
          <w:lang w:val="nl-NL"/>
        </w:rPr>
        <w:t>; 0,8; 1,0 và 1,5)</w:t>
      </w:r>
      <w:r w:rsidR="00373470">
        <w:rPr>
          <w:sz w:val="28"/>
          <w:szCs w:val="28"/>
          <w:lang w:val="nl-NL"/>
        </w:rPr>
        <w:t xml:space="preserve"> như sau:</w:t>
      </w:r>
    </w:p>
    <w:p w:rsidR="00EB48B1" w:rsidRPr="00251A8D" w:rsidRDefault="00EB48B1" w:rsidP="00251A8D">
      <w:pPr>
        <w:pStyle w:val="NormalWeb"/>
        <w:tabs>
          <w:tab w:val="left" w:pos="4536"/>
        </w:tabs>
        <w:spacing w:before="60" w:beforeAutospacing="0" w:after="0" w:afterAutospacing="0" w:line="340" w:lineRule="exact"/>
        <w:ind w:firstLine="567"/>
        <w:jc w:val="both"/>
        <w:rPr>
          <w:sz w:val="28"/>
          <w:szCs w:val="28"/>
          <w:lang w:val="nl-NL"/>
        </w:rPr>
      </w:pPr>
      <w:r w:rsidRPr="00251A8D">
        <w:rPr>
          <w:sz w:val="28"/>
          <w:szCs w:val="28"/>
          <w:lang w:val="nl-NL"/>
        </w:rPr>
        <w:t>- Phó Trưởng công an</w:t>
      </w:r>
      <w:r w:rsidR="00D73E94" w:rsidRPr="00251A8D">
        <w:rPr>
          <w:sz w:val="28"/>
          <w:szCs w:val="28"/>
          <w:lang w:val="nl-NL"/>
        </w:rPr>
        <w:t>:</w:t>
      </w:r>
      <w:r w:rsidRPr="00251A8D">
        <w:rPr>
          <w:sz w:val="28"/>
          <w:szCs w:val="28"/>
          <w:lang w:val="nl-NL"/>
        </w:rPr>
        <w:tab/>
      </w:r>
      <w:r w:rsidR="00D73E94" w:rsidRPr="00251A8D">
        <w:rPr>
          <w:sz w:val="28"/>
          <w:szCs w:val="28"/>
          <w:lang w:val="nl-NL"/>
        </w:rPr>
        <w:t>Hệ số ph</w:t>
      </w:r>
      <w:r w:rsidR="00556870" w:rsidRPr="00251A8D">
        <w:rPr>
          <w:sz w:val="28"/>
          <w:szCs w:val="28"/>
          <w:lang w:val="nl-NL"/>
        </w:rPr>
        <w:t xml:space="preserve">ụ cấp </w:t>
      </w:r>
      <w:r w:rsidRPr="00251A8D">
        <w:rPr>
          <w:sz w:val="28"/>
          <w:szCs w:val="28"/>
          <w:lang w:val="nl-NL"/>
        </w:rPr>
        <w:t>1,5</w:t>
      </w:r>
    </w:p>
    <w:p w:rsidR="00EB48B1"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EB48B1" w:rsidRPr="00251A8D">
        <w:rPr>
          <w:sz w:val="28"/>
          <w:szCs w:val="28"/>
          <w:lang w:val="pt-BR"/>
        </w:rPr>
        <w:t>Chỉ huy phó BCH quân sự</w:t>
      </w:r>
      <w:r w:rsidR="00D73E94" w:rsidRPr="00251A8D">
        <w:rPr>
          <w:sz w:val="28"/>
          <w:szCs w:val="28"/>
          <w:lang w:val="pt-BR"/>
        </w:rPr>
        <w:t>:</w:t>
      </w:r>
      <w:r w:rsidR="00EB48B1" w:rsidRPr="00251A8D">
        <w:rPr>
          <w:sz w:val="28"/>
          <w:szCs w:val="28"/>
          <w:lang w:val="pt-BR"/>
        </w:rPr>
        <w:tab/>
      </w:r>
      <w:r w:rsidR="00556870" w:rsidRPr="00251A8D">
        <w:rPr>
          <w:sz w:val="28"/>
          <w:szCs w:val="28"/>
          <w:lang w:val="nl-NL"/>
        </w:rPr>
        <w:t xml:space="preserve">Hệ số phụ cấp </w:t>
      </w:r>
      <w:r w:rsidR="00EB48B1" w:rsidRPr="00251A8D">
        <w:rPr>
          <w:sz w:val="28"/>
          <w:szCs w:val="28"/>
          <w:lang w:val="pt-BR"/>
        </w:rPr>
        <w:t>1,5</w:t>
      </w:r>
    </w:p>
    <w:p w:rsidR="00EB48B1"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EB48B1" w:rsidRPr="00251A8D">
        <w:rPr>
          <w:sz w:val="28"/>
          <w:szCs w:val="28"/>
          <w:lang w:val="pt-BR"/>
        </w:rPr>
        <w:t>Phụ trách Văn phòng cấp ủy</w:t>
      </w:r>
      <w:r w:rsidR="00D73E94" w:rsidRPr="00251A8D">
        <w:rPr>
          <w:sz w:val="28"/>
          <w:szCs w:val="28"/>
          <w:lang w:val="pt-BR"/>
        </w:rPr>
        <w:t>:</w:t>
      </w:r>
      <w:r w:rsidR="00EB48B1" w:rsidRPr="00251A8D">
        <w:rPr>
          <w:sz w:val="28"/>
          <w:szCs w:val="28"/>
          <w:lang w:val="pt-BR"/>
        </w:rPr>
        <w:tab/>
      </w:r>
      <w:r w:rsidR="00556870" w:rsidRPr="00251A8D">
        <w:rPr>
          <w:sz w:val="28"/>
          <w:szCs w:val="28"/>
          <w:lang w:val="nl-NL"/>
        </w:rPr>
        <w:t xml:space="preserve">Hệ số phụ cấp </w:t>
      </w:r>
      <w:r w:rsidR="00EB48B1" w:rsidRPr="00251A8D">
        <w:rPr>
          <w:sz w:val="28"/>
          <w:szCs w:val="28"/>
          <w:lang w:val="pt-BR"/>
        </w:rPr>
        <w:t>1,5</w:t>
      </w:r>
    </w:p>
    <w:p w:rsidR="00EB48B1"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EB48B1" w:rsidRPr="00251A8D">
        <w:rPr>
          <w:sz w:val="28"/>
          <w:szCs w:val="28"/>
          <w:lang w:val="pt-BR"/>
        </w:rPr>
        <w:t>Phụ trách Kiểm tra Đảng</w:t>
      </w:r>
      <w:r w:rsidR="00D73E94" w:rsidRPr="00251A8D">
        <w:rPr>
          <w:sz w:val="28"/>
          <w:szCs w:val="28"/>
          <w:lang w:val="pt-BR"/>
        </w:rPr>
        <w:t>:</w:t>
      </w:r>
      <w:r w:rsidR="00EB48B1" w:rsidRPr="00251A8D">
        <w:rPr>
          <w:sz w:val="28"/>
          <w:szCs w:val="28"/>
          <w:lang w:val="pt-BR"/>
        </w:rPr>
        <w:tab/>
      </w:r>
      <w:r w:rsidR="00556870" w:rsidRPr="00251A8D">
        <w:rPr>
          <w:sz w:val="28"/>
          <w:szCs w:val="28"/>
          <w:lang w:val="nl-NL"/>
        </w:rPr>
        <w:t xml:space="preserve">Hệ số phụ cấp </w:t>
      </w:r>
      <w:r w:rsidR="00EB48B1" w:rsidRPr="00251A8D">
        <w:rPr>
          <w:sz w:val="28"/>
          <w:szCs w:val="28"/>
          <w:lang w:val="pt-BR"/>
        </w:rPr>
        <w:t>1,0</w:t>
      </w:r>
    </w:p>
    <w:p w:rsidR="00EB48B1"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EB48B1" w:rsidRPr="00251A8D">
        <w:rPr>
          <w:sz w:val="28"/>
          <w:szCs w:val="28"/>
          <w:lang w:val="pt-BR"/>
        </w:rPr>
        <w:t>Phụ trách Tuyên giáo</w:t>
      </w:r>
      <w:r w:rsidR="00D73E94" w:rsidRPr="00251A8D">
        <w:rPr>
          <w:sz w:val="28"/>
          <w:szCs w:val="28"/>
          <w:lang w:val="pt-BR"/>
        </w:rPr>
        <w:t>:</w:t>
      </w:r>
      <w:r w:rsidR="00EB48B1" w:rsidRPr="00251A8D">
        <w:rPr>
          <w:sz w:val="28"/>
          <w:szCs w:val="28"/>
          <w:lang w:val="pt-BR"/>
        </w:rPr>
        <w:tab/>
      </w:r>
      <w:r w:rsidR="00556870" w:rsidRPr="00251A8D">
        <w:rPr>
          <w:sz w:val="28"/>
          <w:szCs w:val="28"/>
          <w:lang w:val="nl-NL"/>
        </w:rPr>
        <w:t xml:space="preserve">Hệ số phụ cấp </w:t>
      </w:r>
      <w:r w:rsidR="00EB48B1" w:rsidRPr="00251A8D">
        <w:rPr>
          <w:sz w:val="28"/>
          <w:szCs w:val="28"/>
          <w:lang w:val="pt-BR"/>
        </w:rPr>
        <w:t>1,0</w:t>
      </w:r>
    </w:p>
    <w:p w:rsidR="00EB48B1"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EB48B1" w:rsidRPr="00251A8D">
        <w:rPr>
          <w:sz w:val="28"/>
          <w:szCs w:val="28"/>
          <w:lang w:val="pt-BR"/>
        </w:rPr>
        <w:t>Phụ trách Tổ chức Đảng</w:t>
      </w:r>
      <w:r w:rsidR="00D73E94" w:rsidRPr="00251A8D">
        <w:rPr>
          <w:sz w:val="28"/>
          <w:szCs w:val="28"/>
          <w:lang w:val="pt-BR"/>
        </w:rPr>
        <w:t>:</w:t>
      </w:r>
      <w:r w:rsidR="00EB48B1" w:rsidRPr="00251A8D">
        <w:rPr>
          <w:sz w:val="28"/>
          <w:szCs w:val="28"/>
          <w:lang w:val="pt-BR"/>
        </w:rPr>
        <w:tab/>
      </w:r>
      <w:r w:rsidR="00556870" w:rsidRPr="00251A8D">
        <w:rPr>
          <w:sz w:val="28"/>
          <w:szCs w:val="28"/>
          <w:lang w:val="nl-NL"/>
        </w:rPr>
        <w:t xml:space="preserve">Hệ số phụ cấp </w:t>
      </w:r>
      <w:r w:rsidR="00EB48B1" w:rsidRPr="00251A8D">
        <w:rPr>
          <w:sz w:val="28"/>
          <w:szCs w:val="28"/>
          <w:lang w:val="pt-BR"/>
        </w:rPr>
        <w:t>1,0</w:t>
      </w:r>
    </w:p>
    <w:p w:rsidR="00EB48B1"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EB48B1" w:rsidRPr="00251A8D">
        <w:rPr>
          <w:sz w:val="28"/>
          <w:szCs w:val="28"/>
          <w:lang w:val="pt-BR"/>
        </w:rPr>
        <w:t>Phụ trách Dân vận</w:t>
      </w:r>
      <w:r w:rsidR="00D73E94" w:rsidRPr="00251A8D">
        <w:rPr>
          <w:sz w:val="28"/>
          <w:szCs w:val="28"/>
          <w:lang w:val="pt-BR"/>
        </w:rPr>
        <w:t>:</w:t>
      </w:r>
      <w:r w:rsidR="00EB48B1" w:rsidRPr="00251A8D">
        <w:rPr>
          <w:sz w:val="28"/>
          <w:szCs w:val="28"/>
          <w:lang w:val="pt-BR"/>
        </w:rPr>
        <w:tab/>
      </w:r>
      <w:r w:rsidR="00556870" w:rsidRPr="00251A8D">
        <w:rPr>
          <w:sz w:val="28"/>
          <w:szCs w:val="28"/>
          <w:lang w:val="nl-NL"/>
        </w:rPr>
        <w:t xml:space="preserve">Hệ số phụ cấp </w:t>
      </w:r>
      <w:r w:rsidR="00EB48B1" w:rsidRPr="00251A8D">
        <w:rPr>
          <w:sz w:val="28"/>
          <w:szCs w:val="28"/>
          <w:lang w:val="pt-BR"/>
        </w:rPr>
        <w:t>1,0</w:t>
      </w:r>
    </w:p>
    <w:p w:rsidR="00EB48B1"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EB48B1" w:rsidRPr="00251A8D">
        <w:rPr>
          <w:sz w:val="28"/>
          <w:szCs w:val="28"/>
          <w:lang w:val="pt-BR"/>
        </w:rPr>
        <w:t>Chủ tịch Hội Người cao tuổi</w:t>
      </w:r>
      <w:r w:rsidR="00D73E94" w:rsidRPr="00251A8D">
        <w:rPr>
          <w:sz w:val="28"/>
          <w:szCs w:val="28"/>
          <w:lang w:val="pt-BR"/>
        </w:rPr>
        <w:t>:</w:t>
      </w:r>
      <w:r w:rsidR="00EB48B1" w:rsidRPr="00251A8D">
        <w:rPr>
          <w:sz w:val="28"/>
          <w:szCs w:val="28"/>
          <w:lang w:val="pt-BR"/>
        </w:rPr>
        <w:tab/>
      </w:r>
      <w:r w:rsidR="00556870" w:rsidRPr="00251A8D">
        <w:rPr>
          <w:sz w:val="28"/>
          <w:szCs w:val="28"/>
          <w:lang w:val="nl-NL"/>
        </w:rPr>
        <w:t xml:space="preserve">Hệ số phụ cấp </w:t>
      </w:r>
      <w:r w:rsidR="00EB48B1" w:rsidRPr="00251A8D">
        <w:rPr>
          <w:sz w:val="28"/>
          <w:szCs w:val="28"/>
          <w:lang w:val="pt-BR"/>
        </w:rPr>
        <w:t>1,0</w:t>
      </w:r>
    </w:p>
    <w:p w:rsidR="00EB48B1"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EB48B1" w:rsidRPr="00251A8D">
        <w:rPr>
          <w:sz w:val="28"/>
          <w:szCs w:val="28"/>
          <w:lang w:val="pt-BR"/>
        </w:rPr>
        <w:t>Chủ tịch Hội Chữ thập đỏ</w:t>
      </w:r>
      <w:r w:rsidR="00D73E94" w:rsidRPr="00251A8D">
        <w:rPr>
          <w:sz w:val="28"/>
          <w:szCs w:val="28"/>
          <w:lang w:val="pt-BR"/>
        </w:rPr>
        <w:t>:</w:t>
      </w:r>
      <w:r w:rsidR="00EB48B1" w:rsidRPr="00251A8D">
        <w:rPr>
          <w:sz w:val="28"/>
          <w:szCs w:val="28"/>
          <w:lang w:val="pt-BR"/>
        </w:rPr>
        <w:tab/>
      </w:r>
      <w:r w:rsidR="00556870" w:rsidRPr="00251A8D">
        <w:rPr>
          <w:sz w:val="28"/>
          <w:szCs w:val="28"/>
          <w:lang w:val="nl-NL"/>
        </w:rPr>
        <w:t xml:space="preserve">Hệ số phụ cấp </w:t>
      </w:r>
      <w:r w:rsidR="00EB48B1" w:rsidRPr="00251A8D">
        <w:rPr>
          <w:sz w:val="28"/>
          <w:szCs w:val="28"/>
          <w:lang w:val="pt-BR"/>
        </w:rPr>
        <w:t>1,0</w:t>
      </w:r>
    </w:p>
    <w:p w:rsidR="00EB48B1"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EB48B1" w:rsidRPr="00251A8D">
        <w:rPr>
          <w:sz w:val="28"/>
          <w:szCs w:val="28"/>
          <w:lang w:val="pt-BR"/>
        </w:rPr>
        <w:t>Phó Chủ tịch Ủy ban MTTQ</w:t>
      </w:r>
      <w:r w:rsidR="00D73E94" w:rsidRPr="00251A8D">
        <w:rPr>
          <w:sz w:val="28"/>
          <w:szCs w:val="28"/>
          <w:lang w:val="pt-BR"/>
        </w:rPr>
        <w:t>:</w:t>
      </w:r>
      <w:r w:rsidR="00EB48B1" w:rsidRPr="00251A8D">
        <w:rPr>
          <w:sz w:val="28"/>
          <w:szCs w:val="28"/>
          <w:lang w:val="pt-BR"/>
        </w:rPr>
        <w:tab/>
      </w:r>
      <w:r w:rsidR="00556870" w:rsidRPr="00251A8D">
        <w:rPr>
          <w:sz w:val="28"/>
          <w:szCs w:val="28"/>
          <w:lang w:val="nl-NL"/>
        </w:rPr>
        <w:t xml:space="preserve">Hệ số phụ cấp </w:t>
      </w:r>
      <w:r w:rsidR="00EB48B1" w:rsidRPr="00251A8D">
        <w:rPr>
          <w:sz w:val="28"/>
          <w:szCs w:val="28"/>
          <w:lang w:val="pt-BR"/>
        </w:rPr>
        <w:t>1,0</w:t>
      </w:r>
    </w:p>
    <w:p w:rsidR="008A0EDF"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8A0EDF" w:rsidRPr="00251A8D">
        <w:rPr>
          <w:sz w:val="28"/>
          <w:szCs w:val="28"/>
          <w:lang w:val="pt-BR"/>
        </w:rPr>
        <w:t>Phó Chủ tịch Hội LHPN</w:t>
      </w:r>
      <w:r w:rsidR="00D73E94" w:rsidRPr="00251A8D">
        <w:rPr>
          <w:sz w:val="28"/>
          <w:szCs w:val="28"/>
          <w:lang w:val="pt-BR"/>
        </w:rPr>
        <w:t>:</w:t>
      </w:r>
      <w:r w:rsidR="008A0EDF" w:rsidRPr="00251A8D">
        <w:rPr>
          <w:sz w:val="28"/>
          <w:szCs w:val="28"/>
          <w:lang w:val="pt-BR"/>
        </w:rPr>
        <w:tab/>
      </w:r>
      <w:r w:rsidR="00556870" w:rsidRPr="00251A8D">
        <w:rPr>
          <w:sz w:val="28"/>
          <w:szCs w:val="28"/>
          <w:lang w:val="nl-NL"/>
        </w:rPr>
        <w:t xml:space="preserve">Hệ số phụ cấp </w:t>
      </w:r>
      <w:r w:rsidR="008A0EDF" w:rsidRPr="00251A8D">
        <w:rPr>
          <w:sz w:val="28"/>
          <w:szCs w:val="28"/>
          <w:lang w:val="pt-BR"/>
        </w:rPr>
        <w:t>0,8</w:t>
      </w:r>
    </w:p>
    <w:p w:rsidR="008A0EDF"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8A0EDF" w:rsidRPr="00251A8D">
        <w:rPr>
          <w:sz w:val="28"/>
          <w:szCs w:val="28"/>
          <w:lang w:val="pt-BR"/>
        </w:rPr>
        <w:t>Phó Chủ tịch Hội Nông dân</w:t>
      </w:r>
      <w:r w:rsidR="00D73E94" w:rsidRPr="00251A8D">
        <w:rPr>
          <w:sz w:val="28"/>
          <w:szCs w:val="28"/>
          <w:lang w:val="pt-BR"/>
        </w:rPr>
        <w:t>:</w:t>
      </w:r>
      <w:r w:rsidR="008A0EDF" w:rsidRPr="00251A8D">
        <w:rPr>
          <w:sz w:val="28"/>
          <w:szCs w:val="28"/>
          <w:lang w:val="pt-BR"/>
        </w:rPr>
        <w:tab/>
      </w:r>
      <w:r w:rsidR="00556870" w:rsidRPr="00251A8D">
        <w:rPr>
          <w:sz w:val="28"/>
          <w:szCs w:val="28"/>
          <w:lang w:val="nl-NL"/>
        </w:rPr>
        <w:t xml:space="preserve">Hệ số phụ cấp </w:t>
      </w:r>
      <w:r w:rsidR="008A0EDF" w:rsidRPr="00251A8D">
        <w:rPr>
          <w:sz w:val="28"/>
          <w:szCs w:val="28"/>
          <w:lang w:val="pt-BR"/>
        </w:rPr>
        <w:t>0,8</w:t>
      </w:r>
    </w:p>
    <w:p w:rsidR="008A0EDF"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8A0EDF" w:rsidRPr="00251A8D">
        <w:rPr>
          <w:sz w:val="28"/>
          <w:szCs w:val="28"/>
          <w:lang w:val="pt-BR"/>
        </w:rPr>
        <w:t>Phó Chủ tịch Hội CCB</w:t>
      </w:r>
      <w:r w:rsidR="00D73E94" w:rsidRPr="00251A8D">
        <w:rPr>
          <w:sz w:val="28"/>
          <w:szCs w:val="28"/>
          <w:lang w:val="pt-BR"/>
        </w:rPr>
        <w:t>:</w:t>
      </w:r>
      <w:r w:rsidR="008A0EDF" w:rsidRPr="00251A8D">
        <w:rPr>
          <w:sz w:val="28"/>
          <w:szCs w:val="28"/>
          <w:lang w:val="pt-BR"/>
        </w:rPr>
        <w:tab/>
      </w:r>
      <w:r w:rsidR="00556870" w:rsidRPr="00251A8D">
        <w:rPr>
          <w:sz w:val="28"/>
          <w:szCs w:val="28"/>
          <w:lang w:val="nl-NL"/>
        </w:rPr>
        <w:t xml:space="preserve">Hệ số phụ cấp </w:t>
      </w:r>
      <w:r w:rsidR="008A0EDF" w:rsidRPr="00251A8D">
        <w:rPr>
          <w:sz w:val="28"/>
          <w:szCs w:val="28"/>
          <w:lang w:val="pt-BR"/>
        </w:rPr>
        <w:t>0,8</w:t>
      </w:r>
    </w:p>
    <w:p w:rsidR="008A0EDF"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8A0EDF" w:rsidRPr="00251A8D">
        <w:rPr>
          <w:sz w:val="28"/>
          <w:szCs w:val="28"/>
          <w:lang w:val="pt-BR"/>
        </w:rPr>
        <w:t>Phó Bí thư Đoàn Thanh niên</w:t>
      </w:r>
      <w:r w:rsidR="00D73E94" w:rsidRPr="00251A8D">
        <w:rPr>
          <w:sz w:val="28"/>
          <w:szCs w:val="28"/>
          <w:lang w:val="pt-BR"/>
        </w:rPr>
        <w:t>:</w:t>
      </w:r>
      <w:r w:rsidR="008A0EDF" w:rsidRPr="00251A8D">
        <w:rPr>
          <w:sz w:val="28"/>
          <w:szCs w:val="28"/>
          <w:lang w:val="pt-BR"/>
        </w:rPr>
        <w:tab/>
      </w:r>
      <w:r w:rsidR="00556870" w:rsidRPr="00251A8D">
        <w:rPr>
          <w:sz w:val="28"/>
          <w:szCs w:val="28"/>
          <w:lang w:val="nl-NL"/>
        </w:rPr>
        <w:t xml:space="preserve">Hệ số phụ cấp </w:t>
      </w:r>
      <w:r w:rsidR="008A0EDF" w:rsidRPr="00251A8D">
        <w:rPr>
          <w:sz w:val="28"/>
          <w:szCs w:val="28"/>
          <w:lang w:val="pt-BR"/>
        </w:rPr>
        <w:t>0,8</w:t>
      </w:r>
    </w:p>
    <w:p w:rsidR="008A0EDF"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8A0EDF" w:rsidRPr="00251A8D">
        <w:rPr>
          <w:sz w:val="28"/>
          <w:szCs w:val="28"/>
          <w:lang w:val="pt-BR"/>
        </w:rPr>
        <w:t>Phụ trách Nhà VH-Đài TT</w:t>
      </w:r>
      <w:r w:rsidR="00D73E94" w:rsidRPr="00251A8D">
        <w:rPr>
          <w:sz w:val="28"/>
          <w:szCs w:val="28"/>
          <w:lang w:val="pt-BR"/>
        </w:rPr>
        <w:t>:</w:t>
      </w:r>
      <w:r w:rsidR="008A0EDF" w:rsidRPr="00251A8D">
        <w:rPr>
          <w:sz w:val="28"/>
          <w:szCs w:val="28"/>
          <w:lang w:val="pt-BR"/>
        </w:rPr>
        <w:tab/>
      </w:r>
      <w:r w:rsidR="00556870" w:rsidRPr="00251A8D">
        <w:rPr>
          <w:sz w:val="28"/>
          <w:szCs w:val="28"/>
          <w:lang w:val="nl-NL"/>
        </w:rPr>
        <w:t xml:space="preserve">Hệ số phụ cấp </w:t>
      </w:r>
      <w:r w:rsidR="008A0EDF" w:rsidRPr="00251A8D">
        <w:rPr>
          <w:sz w:val="28"/>
          <w:szCs w:val="28"/>
          <w:lang w:val="pt-BR"/>
        </w:rPr>
        <w:t>1,0</w:t>
      </w:r>
    </w:p>
    <w:p w:rsidR="008A0EDF"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8A0EDF" w:rsidRPr="00251A8D">
        <w:rPr>
          <w:sz w:val="28"/>
          <w:szCs w:val="28"/>
          <w:lang w:val="pt-BR"/>
        </w:rPr>
        <w:t>Văn thư - Lưu trữ</w:t>
      </w:r>
      <w:r w:rsidR="00D73E94" w:rsidRPr="00251A8D">
        <w:rPr>
          <w:sz w:val="28"/>
          <w:szCs w:val="28"/>
          <w:lang w:val="pt-BR"/>
        </w:rPr>
        <w:t>:</w:t>
      </w:r>
      <w:r w:rsidR="008A0EDF" w:rsidRPr="00251A8D">
        <w:rPr>
          <w:sz w:val="28"/>
          <w:szCs w:val="28"/>
          <w:lang w:val="pt-BR"/>
        </w:rPr>
        <w:tab/>
      </w:r>
      <w:r w:rsidR="00556870" w:rsidRPr="00251A8D">
        <w:rPr>
          <w:sz w:val="28"/>
          <w:szCs w:val="28"/>
          <w:lang w:val="nl-NL"/>
        </w:rPr>
        <w:t xml:space="preserve">Hệ số phụ cấp </w:t>
      </w:r>
      <w:r w:rsidR="008A0EDF" w:rsidRPr="00251A8D">
        <w:rPr>
          <w:sz w:val="28"/>
          <w:szCs w:val="28"/>
          <w:lang w:val="pt-BR"/>
        </w:rPr>
        <w:t>1,0</w:t>
      </w:r>
    </w:p>
    <w:p w:rsidR="008A0EDF"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8A0EDF" w:rsidRPr="00251A8D">
        <w:rPr>
          <w:sz w:val="28"/>
          <w:szCs w:val="28"/>
          <w:lang w:val="pt-BR"/>
        </w:rPr>
        <w:t>Trung đội trưởng cơ động</w:t>
      </w:r>
      <w:r w:rsidR="0034635E" w:rsidRPr="00251A8D">
        <w:rPr>
          <w:sz w:val="28"/>
          <w:szCs w:val="28"/>
          <w:lang w:val="pt-BR"/>
        </w:rPr>
        <w:t>:</w:t>
      </w:r>
      <w:r w:rsidR="008A0EDF" w:rsidRPr="00251A8D">
        <w:rPr>
          <w:sz w:val="28"/>
          <w:szCs w:val="28"/>
          <w:lang w:val="pt-BR"/>
        </w:rPr>
        <w:tab/>
      </w:r>
      <w:r w:rsidR="00556870" w:rsidRPr="00251A8D">
        <w:rPr>
          <w:sz w:val="28"/>
          <w:szCs w:val="28"/>
          <w:lang w:val="nl-NL"/>
        </w:rPr>
        <w:t xml:space="preserve">Hệ số phụ cấp </w:t>
      </w:r>
      <w:r w:rsidR="008A0EDF" w:rsidRPr="00251A8D">
        <w:rPr>
          <w:sz w:val="28"/>
          <w:szCs w:val="28"/>
          <w:lang w:val="pt-BR"/>
        </w:rPr>
        <w:t>0,8</w:t>
      </w:r>
    </w:p>
    <w:p w:rsidR="008A0EDF"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8A0EDF" w:rsidRPr="00251A8D">
        <w:rPr>
          <w:sz w:val="28"/>
          <w:szCs w:val="28"/>
          <w:lang w:val="pt-BR"/>
        </w:rPr>
        <w:t>Trưởng ban Bảo vệ dân phố</w:t>
      </w:r>
      <w:r w:rsidR="0034635E" w:rsidRPr="00251A8D">
        <w:rPr>
          <w:sz w:val="28"/>
          <w:szCs w:val="28"/>
          <w:lang w:val="pt-BR"/>
        </w:rPr>
        <w:t>:</w:t>
      </w:r>
      <w:r w:rsidR="008A0EDF" w:rsidRPr="00251A8D">
        <w:rPr>
          <w:sz w:val="28"/>
          <w:szCs w:val="28"/>
          <w:lang w:val="pt-BR"/>
        </w:rPr>
        <w:tab/>
      </w:r>
      <w:r w:rsidR="00556870" w:rsidRPr="00251A8D">
        <w:rPr>
          <w:sz w:val="28"/>
          <w:szCs w:val="28"/>
          <w:lang w:val="nl-NL"/>
        </w:rPr>
        <w:t xml:space="preserve">Hệ số phụ cấp </w:t>
      </w:r>
      <w:r w:rsidR="008A0EDF" w:rsidRPr="00251A8D">
        <w:rPr>
          <w:sz w:val="28"/>
          <w:szCs w:val="28"/>
          <w:lang w:val="pt-BR"/>
        </w:rPr>
        <w:t>1,0</w:t>
      </w:r>
    </w:p>
    <w:p w:rsidR="008A0EDF"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8A0EDF" w:rsidRPr="00251A8D">
        <w:rPr>
          <w:sz w:val="28"/>
          <w:szCs w:val="28"/>
          <w:lang w:val="pt-BR"/>
        </w:rPr>
        <w:t>Phó Trưởng ban BV dân phố</w:t>
      </w:r>
      <w:r w:rsidR="0034635E" w:rsidRPr="00251A8D">
        <w:rPr>
          <w:sz w:val="28"/>
          <w:szCs w:val="28"/>
          <w:lang w:val="pt-BR"/>
        </w:rPr>
        <w:t>:</w:t>
      </w:r>
      <w:r w:rsidR="008A0EDF" w:rsidRPr="00251A8D">
        <w:rPr>
          <w:sz w:val="28"/>
          <w:szCs w:val="28"/>
          <w:lang w:val="pt-BR"/>
        </w:rPr>
        <w:tab/>
      </w:r>
      <w:r w:rsidR="00556870" w:rsidRPr="00251A8D">
        <w:rPr>
          <w:sz w:val="28"/>
          <w:szCs w:val="28"/>
          <w:lang w:val="nl-NL"/>
        </w:rPr>
        <w:t xml:space="preserve">Hệ số phụ cấp </w:t>
      </w:r>
      <w:r w:rsidR="008A0EDF" w:rsidRPr="00251A8D">
        <w:rPr>
          <w:sz w:val="28"/>
          <w:szCs w:val="28"/>
          <w:lang w:val="pt-BR"/>
        </w:rPr>
        <w:t>0,7</w:t>
      </w:r>
    </w:p>
    <w:p w:rsidR="008A0EDF"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8A0EDF" w:rsidRPr="00251A8D">
        <w:rPr>
          <w:sz w:val="28"/>
          <w:szCs w:val="28"/>
          <w:lang w:val="pt-BR"/>
        </w:rPr>
        <w:t>Thủ quỹ</w:t>
      </w:r>
      <w:r w:rsidR="0034635E" w:rsidRPr="00251A8D">
        <w:rPr>
          <w:sz w:val="28"/>
          <w:szCs w:val="28"/>
          <w:lang w:val="pt-BR"/>
        </w:rPr>
        <w:t>:</w:t>
      </w:r>
      <w:r w:rsidR="008A0EDF" w:rsidRPr="00251A8D">
        <w:rPr>
          <w:sz w:val="28"/>
          <w:szCs w:val="28"/>
          <w:lang w:val="pt-BR"/>
        </w:rPr>
        <w:tab/>
      </w:r>
      <w:r w:rsidR="00556870" w:rsidRPr="00251A8D">
        <w:rPr>
          <w:sz w:val="28"/>
          <w:szCs w:val="28"/>
          <w:lang w:val="nl-NL"/>
        </w:rPr>
        <w:t xml:space="preserve">Hệ số phụ cấp </w:t>
      </w:r>
      <w:r w:rsidR="008A0EDF" w:rsidRPr="00251A8D">
        <w:rPr>
          <w:sz w:val="28"/>
          <w:szCs w:val="28"/>
          <w:lang w:val="pt-BR"/>
        </w:rPr>
        <w:t>0,7</w:t>
      </w:r>
    </w:p>
    <w:p w:rsidR="008A0EDF"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8A0EDF" w:rsidRPr="00251A8D">
        <w:rPr>
          <w:sz w:val="28"/>
          <w:szCs w:val="28"/>
          <w:lang w:val="pt-BR"/>
        </w:rPr>
        <w:t>Bảo vệ</w:t>
      </w:r>
      <w:r w:rsidR="0034635E" w:rsidRPr="00251A8D">
        <w:rPr>
          <w:sz w:val="28"/>
          <w:szCs w:val="28"/>
          <w:lang w:val="pt-BR"/>
        </w:rPr>
        <w:t>:</w:t>
      </w:r>
      <w:r w:rsidR="008A0EDF" w:rsidRPr="00251A8D">
        <w:rPr>
          <w:sz w:val="28"/>
          <w:szCs w:val="28"/>
          <w:lang w:val="pt-BR"/>
        </w:rPr>
        <w:tab/>
      </w:r>
      <w:r w:rsidR="00556870" w:rsidRPr="00251A8D">
        <w:rPr>
          <w:sz w:val="28"/>
          <w:szCs w:val="28"/>
          <w:lang w:val="nl-NL"/>
        </w:rPr>
        <w:t xml:space="preserve">Hệ số phụ cấp </w:t>
      </w:r>
      <w:r w:rsidR="008A0EDF" w:rsidRPr="00251A8D">
        <w:rPr>
          <w:sz w:val="28"/>
          <w:szCs w:val="28"/>
          <w:lang w:val="pt-BR"/>
        </w:rPr>
        <w:t>0,7</w:t>
      </w:r>
    </w:p>
    <w:p w:rsidR="008A0EDF" w:rsidRPr="00251A8D" w:rsidRDefault="00871089" w:rsidP="00251A8D">
      <w:pPr>
        <w:pStyle w:val="NormalWeb"/>
        <w:tabs>
          <w:tab w:val="left" w:pos="4536"/>
        </w:tabs>
        <w:spacing w:before="0" w:beforeAutospacing="0" w:after="0" w:afterAutospacing="0" w:line="340" w:lineRule="exact"/>
        <w:ind w:firstLine="567"/>
        <w:jc w:val="both"/>
        <w:rPr>
          <w:sz w:val="28"/>
          <w:szCs w:val="28"/>
          <w:lang w:val="pt-BR"/>
        </w:rPr>
      </w:pPr>
      <w:r w:rsidRPr="00251A8D">
        <w:rPr>
          <w:sz w:val="28"/>
          <w:szCs w:val="28"/>
          <w:lang w:val="pt-BR"/>
        </w:rPr>
        <w:t xml:space="preserve">- </w:t>
      </w:r>
      <w:r w:rsidR="008A0EDF" w:rsidRPr="00251A8D">
        <w:rPr>
          <w:sz w:val="28"/>
          <w:szCs w:val="28"/>
          <w:lang w:val="pt-BR"/>
        </w:rPr>
        <w:t>Tạp vụ</w:t>
      </w:r>
      <w:r w:rsidR="0034635E" w:rsidRPr="00251A8D">
        <w:rPr>
          <w:sz w:val="28"/>
          <w:szCs w:val="28"/>
          <w:lang w:val="pt-BR"/>
        </w:rPr>
        <w:t>:</w:t>
      </w:r>
      <w:r w:rsidR="008A0EDF" w:rsidRPr="00251A8D">
        <w:rPr>
          <w:sz w:val="28"/>
          <w:szCs w:val="28"/>
          <w:lang w:val="pt-BR"/>
        </w:rPr>
        <w:tab/>
      </w:r>
      <w:r w:rsidR="00556870" w:rsidRPr="00251A8D">
        <w:rPr>
          <w:sz w:val="28"/>
          <w:szCs w:val="28"/>
          <w:lang w:val="nl-NL"/>
        </w:rPr>
        <w:t xml:space="preserve">Hệ số phụ cấp </w:t>
      </w:r>
      <w:r w:rsidR="008A0EDF" w:rsidRPr="00251A8D">
        <w:rPr>
          <w:sz w:val="28"/>
          <w:szCs w:val="28"/>
          <w:lang w:val="pt-BR"/>
        </w:rPr>
        <w:t>0,7</w:t>
      </w:r>
    </w:p>
    <w:p w:rsidR="00C55540" w:rsidRPr="00074CDC" w:rsidRDefault="00A5157F" w:rsidP="002E140D">
      <w:pPr>
        <w:pStyle w:val="NormalWeb"/>
        <w:spacing w:before="120" w:beforeAutospacing="0" w:after="0" w:afterAutospacing="0" w:line="340" w:lineRule="exact"/>
        <w:ind w:firstLine="567"/>
        <w:jc w:val="both"/>
        <w:rPr>
          <w:b/>
          <w:bCs/>
          <w:color w:val="000000"/>
          <w:sz w:val="28"/>
          <w:szCs w:val="28"/>
          <w:lang w:val="pt-BR"/>
        </w:rPr>
      </w:pPr>
      <w:r>
        <w:rPr>
          <w:b/>
          <w:bCs/>
          <w:color w:val="000000"/>
          <w:sz w:val="28"/>
          <w:szCs w:val="28"/>
          <w:lang w:val="pt-BR"/>
        </w:rPr>
        <w:t>2</w:t>
      </w:r>
      <w:r w:rsidR="00C55540" w:rsidRPr="00074CDC">
        <w:rPr>
          <w:b/>
          <w:bCs/>
          <w:color w:val="000000"/>
          <w:sz w:val="28"/>
          <w:szCs w:val="28"/>
          <w:lang w:val="pt-BR"/>
        </w:rPr>
        <w:t xml:space="preserve">. Số lượng </w:t>
      </w:r>
      <w:r w:rsidR="00C55540" w:rsidRPr="00074CDC">
        <w:rPr>
          <w:b/>
          <w:sz w:val="28"/>
          <w:szCs w:val="28"/>
          <w:lang w:val="pt-BR"/>
        </w:rPr>
        <w:t>người hoạt động không chuyên trách</w:t>
      </w:r>
      <w:r w:rsidR="00D664A9">
        <w:rPr>
          <w:b/>
          <w:sz w:val="28"/>
          <w:szCs w:val="28"/>
          <w:lang w:val="pt-BR"/>
        </w:rPr>
        <w:t xml:space="preserve"> ở cấp xã:</w:t>
      </w:r>
    </w:p>
    <w:p w:rsidR="00EE2235" w:rsidRDefault="00EB5D82" w:rsidP="002E140D">
      <w:pPr>
        <w:spacing w:before="120" w:line="340" w:lineRule="exact"/>
        <w:ind w:firstLine="567"/>
        <w:jc w:val="both"/>
        <w:rPr>
          <w:lang w:val="pt-BR"/>
        </w:rPr>
      </w:pPr>
      <w:r>
        <w:rPr>
          <w:lang w:val="pt-BR"/>
        </w:rPr>
        <w:t xml:space="preserve">Nghị quyết 15/2014/NQ-HĐND quy định: </w:t>
      </w:r>
      <w:r w:rsidR="00C55540" w:rsidRPr="00B02D40">
        <w:rPr>
          <w:lang w:val="pt-BR"/>
        </w:rPr>
        <w:t xml:space="preserve">Đơn vị hành chính cấp xã loại </w:t>
      </w:r>
      <w:r w:rsidR="00601394">
        <w:rPr>
          <w:lang w:val="pt-BR"/>
        </w:rPr>
        <w:t>1</w:t>
      </w:r>
      <w:r w:rsidR="00C55540" w:rsidRPr="00B02D40">
        <w:rPr>
          <w:lang w:val="pt-BR"/>
        </w:rPr>
        <w:t xml:space="preserve"> được bố trí tối đa không quá 20 người;</w:t>
      </w:r>
      <w:r w:rsidR="00601394">
        <w:rPr>
          <w:lang w:val="pt-BR"/>
        </w:rPr>
        <w:t>loại 2</w:t>
      </w:r>
      <w:r w:rsidR="00C55540" w:rsidRPr="00B02D40">
        <w:rPr>
          <w:lang w:val="pt-BR"/>
        </w:rPr>
        <w:t xml:space="preserve"> được bố trí tối đa không quá 19 người;</w:t>
      </w:r>
      <w:r w:rsidR="00601394">
        <w:rPr>
          <w:lang w:val="pt-BR"/>
        </w:rPr>
        <w:t>loại 3</w:t>
      </w:r>
      <w:r w:rsidR="00C55540" w:rsidRPr="00B02D40">
        <w:rPr>
          <w:lang w:val="pt-BR"/>
        </w:rPr>
        <w:t xml:space="preserve"> được bố trí tối đa không quá 18 người</w:t>
      </w:r>
      <w:r>
        <w:rPr>
          <w:lang w:val="pt-BR"/>
        </w:rPr>
        <w:t xml:space="preserve"> (Mỗi đơn vị thấp hơn 01 người so với Nghị định 29/2013/NĐ-CP)</w:t>
      </w:r>
      <w:r w:rsidR="00C55540" w:rsidRPr="00B02D40">
        <w:rPr>
          <w:lang w:val="pt-BR"/>
        </w:rPr>
        <w:t>.</w:t>
      </w:r>
    </w:p>
    <w:p w:rsidR="00714CE9" w:rsidRDefault="005B5BC7" w:rsidP="002E140D">
      <w:pPr>
        <w:spacing w:before="60" w:line="340" w:lineRule="exact"/>
        <w:ind w:firstLine="567"/>
        <w:jc w:val="both"/>
        <w:rPr>
          <w:lang w:val="nl-NL"/>
        </w:rPr>
      </w:pPr>
      <w:r w:rsidRPr="003B401D">
        <w:rPr>
          <w:lang w:val="nl-NL"/>
        </w:rPr>
        <w:t>Hiện</w:t>
      </w:r>
      <w:r w:rsidR="00D14CD8">
        <w:rPr>
          <w:lang w:val="nl-NL"/>
        </w:rPr>
        <w:t xml:space="preserve"> trạng</w:t>
      </w:r>
      <w:r w:rsidRPr="003B401D">
        <w:rPr>
          <w:lang w:val="nl-NL"/>
        </w:rPr>
        <w:t xml:space="preserve"> số người hoạt động không chuyên trách </w:t>
      </w:r>
      <w:r w:rsidR="00D664A9" w:rsidRPr="003B401D">
        <w:rPr>
          <w:lang w:val="nl-NL"/>
        </w:rPr>
        <w:t xml:space="preserve">ở </w:t>
      </w:r>
      <w:r w:rsidRPr="003B401D">
        <w:rPr>
          <w:lang w:val="nl-NL"/>
        </w:rPr>
        <w:t xml:space="preserve">cấp xã trên địa bàn tỉnh có </w:t>
      </w:r>
      <w:r w:rsidR="00046006" w:rsidRPr="003B401D">
        <w:rPr>
          <w:lang w:val="nl-NL"/>
        </w:rPr>
        <w:t>2.790</w:t>
      </w:r>
      <w:r w:rsidRPr="003B401D">
        <w:rPr>
          <w:lang w:val="nl-NL"/>
        </w:rPr>
        <w:t xml:space="preserve"> người</w:t>
      </w:r>
      <w:r w:rsidR="00046006" w:rsidRPr="003B401D">
        <w:rPr>
          <w:lang w:val="nl-NL"/>
        </w:rPr>
        <w:t xml:space="preserve"> (trong đó có</w:t>
      </w:r>
      <w:r w:rsidR="00BD1597">
        <w:rPr>
          <w:lang w:val="nl-NL"/>
        </w:rPr>
        <w:t xml:space="preserve"> 1.866 người hoạt động chính nhiệm và</w:t>
      </w:r>
      <w:r w:rsidR="00046006" w:rsidRPr="003B401D">
        <w:rPr>
          <w:lang w:val="nl-NL"/>
        </w:rPr>
        <w:t xml:space="preserve"> 924 người kiêm nhiệm)</w:t>
      </w:r>
      <w:r w:rsidRPr="003B401D">
        <w:rPr>
          <w:lang w:val="nl-NL"/>
        </w:rPr>
        <w:t>.</w:t>
      </w:r>
      <w:r w:rsidR="0053176E">
        <w:rPr>
          <w:lang w:val="nl-NL"/>
        </w:rPr>
        <w:t xml:space="preserve"> Bình quân </w:t>
      </w:r>
      <w:r w:rsidR="007005A0">
        <w:rPr>
          <w:lang w:val="nl-NL"/>
        </w:rPr>
        <w:t>19,2 người/xã</w:t>
      </w:r>
    </w:p>
    <w:p w:rsidR="003B401D" w:rsidRPr="003B401D" w:rsidRDefault="003B401D" w:rsidP="009F540C">
      <w:pPr>
        <w:pStyle w:val="BodyTextIndent2"/>
        <w:spacing w:before="60" w:line="340" w:lineRule="exact"/>
        <w:ind w:firstLine="567"/>
        <w:rPr>
          <w:lang w:val="nl-NL"/>
        </w:rPr>
      </w:pPr>
      <w:r>
        <w:rPr>
          <w:lang w:val="nl-NL"/>
        </w:rPr>
        <w:lastRenderedPageBreak/>
        <w:t>Về trình đ</w:t>
      </w:r>
      <w:r w:rsidR="009F540C">
        <w:rPr>
          <w:lang w:val="nl-NL"/>
        </w:rPr>
        <w:t>ộ</w:t>
      </w:r>
      <w:r>
        <w:rPr>
          <w:lang w:val="nl-NL"/>
        </w:rPr>
        <w:t xml:space="preserve"> chuyên môn: Chưa qua đào tạo: 35%; Trung cấp: 18,7%; Cao đẳng: 7,9%; Đại học trở lên: 38,3% </w:t>
      </w:r>
    </w:p>
    <w:p w:rsidR="00CE01D0" w:rsidRPr="008B7173" w:rsidRDefault="00CE01D0" w:rsidP="009F540C">
      <w:pPr>
        <w:pStyle w:val="BodyTextIndent2"/>
        <w:spacing w:before="60" w:line="340" w:lineRule="exact"/>
        <w:ind w:firstLine="567"/>
        <w:rPr>
          <w:i/>
          <w:lang w:val="nl-NL"/>
        </w:rPr>
      </w:pPr>
      <w:r w:rsidRPr="008B7173">
        <w:rPr>
          <w:i/>
          <w:lang w:val="nl-NL"/>
        </w:rPr>
        <w:t>(</w:t>
      </w:r>
      <w:r w:rsidR="008B7173" w:rsidRPr="008B7173">
        <w:rPr>
          <w:i/>
          <w:lang w:val="nl-NL"/>
        </w:rPr>
        <w:t>P</w:t>
      </w:r>
      <w:r w:rsidRPr="008B7173">
        <w:rPr>
          <w:i/>
          <w:lang w:val="nl-NL"/>
        </w:rPr>
        <w:t>hụ lục</w:t>
      </w:r>
      <w:r w:rsidR="008B7173" w:rsidRPr="008B7173">
        <w:rPr>
          <w:i/>
          <w:lang w:val="nl-NL"/>
        </w:rPr>
        <w:t xml:space="preserve"> 1, phụ lục 2</w:t>
      </w:r>
      <w:r w:rsidRPr="008B7173">
        <w:rPr>
          <w:i/>
          <w:lang w:val="nl-NL"/>
        </w:rPr>
        <w:t>)</w:t>
      </w:r>
    </w:p>
    <w:p w:rsidR="00D664A9" w:rsidRDefault="00D664A9" w:rsidP="00B46762">
      <w:pPr>
        <w:pStyle w:val="BodyTextIndent2"/>
        <w:spacing w:line="340" w:lineRule="exact"/>
        <w:ind w:firstLine="567"/>
        <w:rPr>
          <w:lang w:val="nl-NL"/>
        </w:rPr>
      </w:pPr>
      <w:r>
        <w:rPr>
          <w:b/>
          <w:lang w:val="nl-NL"/>
        </w:rPr>
        <w:t xml:space="preserve">3. </w:t>
      </w:r>
      <w:r w:rsidR="00B46762">
        <w:rPr>
          <w:b/>
          <w:lang w:val="nl-NL"/>
        </w:rPr>
        <w:t>Chức danh người hoạt động không chuyên trách ở</w:t>
      </w:r>
      <w:r>
        <w:rPr>
          <w:b/>
          <w:lang w:val="nl-NL"/>
        </w:rPr>
        <w:t xml:space="preserve"> thôn, tổ dân phố</w:t>
      </w:r>
      <w:r w:rsidR="001D1F7B">
        <w:rPr>
          <w:b/>
          <w:lang w:val="nl-NL"/>
        </w:rPr>
        <w:t xml:space="preserve">: </w:t>
      </w:r>
      <w:r>
        <w:rPr>
          <w:lang w:val="nl-NL"/>
        </w:rPr>
        <w:t xml:space="preserve">Gồm </w:t>
      </w:r>
      <w:r w:rsidR="0033659D">
        <w:rPr>
          <w:lang w:val="nl-NL"/>
        </w:rPr>
        <w:t>10</w:t>
      </w:r>
      <w:r>
        <w:rPr>
          <w:lang w:val="nl-NL"/>
        </w:rPr>
        <w:t xml:space="preserve"> chức danh với hệ số phụ cấp theo 4 nhóm (0,3; 0,4; 0,5 và 1,0):</w:t>
      </w:r>
    </w:p>
    <w:p w:rsidR="00D664A9" w:rsidRPr="00AC5E93" w:rsidRDefault="00D664A9" w:rsidP="00B46762">
      <w:pPr>
        <w:pStyle w:val="BodyTextIndent2"/>
        <w:tabs>
          <w:tab w:val="left" w:pos="5387"/>
        </w:tabs>
        <w:spacing w:line="340" w:lineRule="exact"/>
        <w:ind w:firstLine="567"/>
        <w:rPr>
          <w:lang w:val="nl-NL"/>
        </w:rPr>
      </w:pPr>
      <w:r>
        <w:rPr>
          <w:lang w:val="nl-NL"/>
        </w:rPr>
        <w:t xml:space="preserve">- </w:t>
      </w:r>
      <w:r w:rsidRPr="00AC5E93">
        <w:rPr>
          <w:lang w:val="nl-NL"/>
        </w:rPr>
        <w:t>Bí thư Chi bộ thôn, tổ dân phố</w:t>
      </w:r>
      <w:r w:rsidR="0033659D">
        <w:rPr>
          <w:lang w:val="nl-NL"/>
        </w:rPr>
        <w:t>:</w:t>
      </w:r>
      <w:r>
        <w:rPr>
          <w:lang w:val="nl-NL"/>
        </w:rPr>
        <w:tab/>
        <w:t>Hệ số phụ cấp 1,0</w:t>
      </w:r>
    </w:p>
    <w:p w:rsidR="00D664A9" w:rsidRPr="00AC5E93" w:rsidRDefault="00D664A9" w:rsidP="00D664A9">
      <w:pPr>
        <w:pStyle w:val="BodyTextIndent2"/>
        <w:tabs>
          <w:tab w:val="left" w:pos="5387"/>
        </w:tabs>
        <w:spacing w:before="0" w:line="340" w:lineRule="exact"/>
        <w:ind w:firstLine="567"/>
        <w:rPr>
          <w:lang w:val="nl-NL"/>
        </w:rPr>
      </w:pPr>
      <w:r>
        <w:rPr>
          <w:lang w:val="nl-NL"/>
        </w:rPr>
        <w:t xml:space="preserve">- </w:t>
      </w:r>
      <w:r w:rsidRPr="00AC5E93">
        <w:rPr>
          <w:lang w:val="nl-NL"/>
        </w:rPr>
        <w:t>Trưởng thôn, Tổ trưởng tổ dân phố</w:t>
      </w:r>
      <w:r w:rsidR="0033659D">
        <w:rPr>
          <w:lang w:val="nl-NL"/>
        </w:rPr>
        <w:t>:</w:t>
      </w:r>
      <w:r>
        <w:rPr>
          <w:lang w:val="nl-NL"/>
        </w:rPr>
        <w:tab/>
        <w:t>Hệ số phụ cấp 1,0</w:t>
      </w:r>
    </w:p>
    <w:p w:rsidR="00D664A9" w:rsidRPr="00AC5E93" w:rsidRDefault="00D664A9" w:rsidP="00D664A9">
      <w:pPr>
        <w:pStyle w:val="BodyTextIndent2"/>
        <w:tabs>
          <w:tab w:val="left" w:pos="5387"/>
        </w:tabs>
        <w:spacing w:before="0" w:line="340" w:lineRule="exact"/>
        <w:ind w:firstLine="567"/>
        <w:rPr>
          <w:lang w:val="nl-NL"/>
        </w:rPr>
      </w:pPr>
      <w:r>
        <w:rPr>
          <w:lang w:val="nl-NL"/>
        </w:rPr>
        <w:t xml:space="preserve">- </w:t>
      </w:r>
      <w:r w:rsidRPr="00AC5E93">
        <w:rPr>
          <w:lang w:val="nl-NL"/>
        </w:rPr>
        <w:t xml:space="preserve">Trưởng ban công tác </w:t>
      </w:r>
      <w:r w:rsidR="0033659D">
        <w:rPr>
          <w:lang w:val="nl-NL"/>
        </w:rPr>
        <w:t>M</w:t>
      </w:r>
      <w:r w:rsidRPr="00AC5E93">
        <w:rPr>
          <w:lang w:val="nl-NL"/>
        </w:rPr>
        <w:t>ặt trận</w:t>
      </w:r>
      <w:r w:rsidR="0033659D">
        <w:rPr>
          <w:lang w:val="nl-NL"/>
        </w:rPr>
        <w:t>:</w:t>
      </w:r>
      <w:r>
        <w:rPr>
          <w:lang w:val="nl-NL"/>
        </w:rPr>
        <w:tab/>
        <w:t>Hệ số phụ cấp 0,5</w:t>
      </w:r>
    </w:p>
    <w:p w:rsidR="00D664A9" w:rsidRPr="00AC5E93" w:rsidRDefault="00D664A9" w:rsidP="00D664A9">
      <w:pPr>
        <w:pStyle w:val="BodyTextIndent2"/>
        <w:tabs>
          <w:tab w:val="left" w:pos="5387"/>
        </w:tabs>
        <w:spacing w:before="0" w:line="340" w:lineRule="exact"/>
        <w:ind w:firstLine="567"/>
        <w:rPr>
          <w:lang w:val="nl-NL"/>
        </w:rPr>
      </w:pPr>
      <w:r>
        <w:rPr>
          <w:lang w:val="nl-NL"/>
        </w:rPr>
        <w:t xml:space="preserve">- </w:t>
      </w:r>
      <w:r w:rsidRPr="00AC5E93">
        <w:rPr>
          <w:lang w:val="nl-NL"/>
        </w:rPr>
        <w:t>Công an viên thôn</w:t>
      </w:r>
      <w:r w:rsidR="0033659D">
        <w:rPr>
          <w:lang w:val="nl-NL"/>
        </w:rPr>
        <w:t>:</w:t>
      </w:r>
      <w:r>
        <w:rPr>
          <w:lang w:val="nl-NL"/>
        </w:rPr>
        <w:tab/>
        <w:t>Hệ số phụ cấp 1,0</w:t>
      </w:r>
    </w:p>
    <w:p w:rsidR="00D664A9" w:rsidRPr="00AC5E93" w:rsidRDefault="00D664A9" w:rsidP="00D664A9">
      <w:pPr>
        <w:pStyle w:val="BodyTextIndent2"/>
        <w:tabs>
          <w:tab w:val="left" w:pos="5387"/>
        </w:tabs>
        <w:spacing w:before="0" w:line="340" w:lineRule="exact"/>
        <w:ind w:firstLine="567"/>
        <w:rPr>
          <w:lang w:val="nl-NL"/>
        </w:rPr>
      </w:pPr>
      <w:r>
        <w:rPr>
          <w:lang w:val="nl-NL"/>
        </w:rPr>
        <w:t xml:space="preserve">- </w:t>
      </w:r>
      <w:r w:rsidRPr="00AC5E93">
        <w:rPr>
          <w:lang w:val="nl-NL"/>
        </w:rPr>
        <w:t>Thôn đội trưởng, Tổ đội trưởng</w:t>
      </w:r>
      <w:r w:rsidR="0033659D">
        <w:rPr>
          <w:lang w:val="nl-NL"/>
        </w:rPr>
        <w:t>:</w:t>
      </w:r>
      <w:r>
        <w:rPr>
          <w:lang w:val="nl-NL"/>
        </w:rPr>
        <w:tab/>
        <w:t>Hệ số phụ cấp 0,5</w:t>
      </w:r>
    </w:p>
    <w:p w:rsidR="00D664A9" w:rsidRPr="00AC5E93" w:rsidRDefault="00D664A9" w:rsidP="00D664A9">
      <w:pPr>
        <w:pStyle w:val="BodyTextIndent2"/>
        <w:tabs>
          <w:tab w:val="left" w:pos="5387"/>
        </w:tabs>
        <w:spacing w:before="0" w:line="340" w:lineRule="exact"/>
        <w:ind w:firstLine="567"/>
        <w:rPr>
          <w:lang w:val="nl-NL"/>
        </w:rPr>
      </w:pPr>
      <w:r>
        <w:rPr>
          <w:lang w:val="nl-NL"/>
        </w:rPr>
        <w:t xml:space="preserve">- </w:t>
      </w:r>
      <w:r w:rsidRPr="00AC5E93">
        <w:rPr>
          <w:lang w:val="nl-NL"/>
        </w:rPr>
        <w:t>Tổ trưởng bảo vệ dân phố</w:t>
      </w:r>
      <w:r w:rsidR="0033659D">
        <w:rPr>
          <w:lang w:val="nl-NL"/>
        </w:rPr>
        <w:t>:</w:t>
      </w:r>
      <w:r>
        <w:rPr>
          <w:lang w:val="nl-NL"/>
        </w:rPr>
        <w:tab/>
        <w:t>Hệ số phụ cấp 0,5</w:t>
      </w:r>
    </w:p>
    <w:p w:rsidR="00D664A9" w:rsidRPr="00AC5E93" w:rsidRDefault="00D664A9" w:rsidP="00D664A9">
      <w:pPr>
        <w:pStyle w:val="BodyTextIndent2"/>
        <w:tabs>
          <w:tab w:val="left" w:pos="5387"/>
        </w:tabs>
        <w:spacing w:before="0" w:line="340" w:lineRule="exact"/>
        <w:ind w:firstLine="567"/>
        <w:rPr>
          <w:lang w:val="nl-NL"/>
        </w:rPr>
      </w:pPr>
      <w:r>
        <w:rPr>
          <w:lang w:val="nl-NL"/>
        </w:rPr>
        <w:t xml:space="preserve">- </w:t>
      </w:r>
      <w:r w:rsidRPr="00AC5E93">
        <w:rPr>
          <w:lang w:val="nl-NL"/>
        </w:rPr>
        <w:t>Tổ phó bảo vệ dân phố</w:t>
      </w:r>
      <w:r w:rsidR="0033659D">
        <w:rPr>
          <w:lang w:val="nl-NL"/>
        </w:rPr>
        <w:t>:</w:t>
      </w:r>
      <w:r>
        <w:rPr>
          <w:lang w:val="nl-NL"/>
        </w:rPr>
        <w:tab/>
        <w:t>Hệ số phụ cấp 0,4</w:t>
      </w:r>
    </w:p>
    <w:p w:rsidR="00D664A9" w:rsidRPr="00AC5E93" w:rsidRDefault="00D664A9" w:rsidP="00D664A9">
      <w:pPr>
        <w:pStyle w:val="BodyTextIndent2"/>
        <w:tabs>
          <w:tab w:val="left" w:pos="5387"/>
        </w:tabs>
        <w:spacing w:before="0" w:line="340" w:lineRule="exact"/>
        <w:ind w:firstLine="567"/>
        <w:rPr>
          <w:lang w:val="nl-NL"/>
        </w:rPr>
      </w:pPr>
      <w:r>
        <w:rPr>
          <w:lang w:val="nl-NL"/>
        </w:rPr>
        <w:t xml:space="preserve">- </w:t>
      </w:r>
      <w:r w:rsidRPr="00AC5E93">
        <w:rPr>
          <w:lang w:val="nl-NL"/>
        </w:rPr>
        <w:t>Tổ viên bảo vệ dân phố</w:t>
      </w:r>
      <w:r w:rsidR="0033659D">
        <w:rPr>
          <w:lang w:val="nl-NL"/>
        </w:rPr>
        <w:t>:</w:t>
      </w:r>
      <w:r>
        <w:rPr>
          <w:lang w:val="nl-NL"/>
        </w:rPr>
        <w:tab/>
        <w:t>Hệ số phụ cấp 0,3</w:t>
      </w:r>
    </w:p>
    <w:p w:rsidR="00D664A9" w:rsidRDefault="00D664A9" w:rsidP="00D664A9">
      <w:pPr>
        <w:pStyle w:val="BodyTextIndent2"/>
        <w:tabs>
          <w:tab w:val="left" w:pos="5387"/>
        </w:tabs>
        <w:spacing w:before="0" w:line="340" w:lineRule="exact"/>
        <w:ind w:firstLine="567"/>
        <w:rPr>
          <w:lang w:val="nl-NL"/>
        </w:rPr>
      </w:pPr>
      <w:r>
        <w:rPr>
          <w:lang w:val="nl-NL"/>
        </w:rPr>
        <w:t xml:space="preserve">- </w:t>
      </w:r>
      <w:r w:rsidRPr="00AC5E93">
        <w:rPr>
          <w:lang w:val="nl-NL"/>
        </w:rPr>
        <w:t>Nhân viên y tế thôn</w:t>
      </w:r>
      <w:r>
        <w:rPr>
          <w:lang w:val="nl-NL"/>
        </w:rPr>
        <w:t>,</w:t>
      </w:r>
      <w:r w:rsidRPr="00AC5E93">
        <w:rPr>
          <w:lang w:val="nl-NL"/>
        </w:rPr>
        <w:t xml:space="preserve"> bản</w:t>
      </w:r>
      <w:r>
        <w:rPr>
          <w:lang w:val="nl-NL"/>
        </w:rPr>
        <w:t xml:space="preserve"> (xã khó khăn)</w:t>
      </w:r>
      <w:r w:rsidR="0033659D">
        <w:rPr>
          <w:lang w:val="nl-NL"/>
        </w:rPr>
        <w:t>:</w:t>
      </w:r>
      <w:r>
        <w:rPr>
          <w:lang w:val="nl-NL"/>
        </w:rPr>
        <w:tab/>
        <w:t>Hệ số phụ cấp 0,5</w:t>
      </w:r>
    </w:p>
    <w:p w:rsidR="00D664A9" w:rsidRDefault="00D664A9" w:rsidP="00D664A9">
      <w:pPr>
        <w:pStyle w:val="BodyTextIndent2"/>
        <w:tabs>
          <w:tab w:val="left" w:pos="5387"/>
        </w:tabs>
        <w:spacing w:before="0" w:line="340" w:lineRule="exact"/>
        <w:ind w:firstLine="567"/>
        <w:rPr>
          <w:lang w:val="nl-NL"/>
        </w:rPr>
      </w:pPr>
      <w:r>
        <w:rPr>
          <w:lang w:val="nl-NL"/>
        </w:rPr>
        <w:t xml:space="preserve">- </w:t>
      </w:r>
      <w:r w:rsidRPr="00AC5E93">
        <w:rPr>
          <w:lang w:val="nl-NL"/>
        </w:rPr>
        <w:t>Nhân viên y tế thôn</w:t>
      </w:r>
      <w:r>
        <w:rPr>
          <w:lang w:val="nl-NL"/>
        </w:rPr>
        <w:t>,</w:t>
      </w:r>
      <w:r w:rsidRPr="00AC5E93">
        <w:rPr>
          <w:lang w:val="nl-NL"/>
        </w:rPr>
        <w:t xml:space="preserve"> bản</w:t>
      </w:r>
      <w:r>
        <w:rPr>
          <w:lang w:val="nl-NL"/>
        </w:rPr>
        <w:t xml:space="preserve"> (xã còn lại)</w:t>
      </w:r>
      <w:r w:rsidR="0033659D">
        <w:rPr>
          <w:lang w:val="nl-NL"/>
        </w:rPr>
        <w:t>:</w:t>
      </w:r>
      <w:r>
        <w:rPr>
          <w:lang w:val="nl-NL"/>
        </w:rPr>
        <w:tab/>
        <w:t>Hệ số phụ cấp 0,3</w:t>
      </w:r>
    </w:p>
    <w:p w:rsidR="009F540C" w:rsidRPr="009F540C" w:rsidRDefault="001D1F7B" w:rsidP="009F540C">
      <w:pPr>
        <w:pStyle w:val="BodyTextIndent2"/>
        <w:tabs>
          <w:tab w:val="left" w:pos="5670"/>
        </w:tabs>
        <w:spacing w:line="340" w:lineRule="exact"/>
        <w:ind w:firstLine="567"/>
        <w:rPr>
          <w:b/>
          <w:lang w:val="nl-NL"/>
        </w:rPr>
      </w:pPr>
      <w:r w:rsidRPr="009F540C">
        <w:rPr>
          <w:b/>
          <w:lang w:val="nl-NL"/>
        </w:rPr>
        <w:t xml:space="preserve">4. </w:t>
      </w:r>
      <w:r w:rsidR="00D664A9" w:rsidRPr="009F540C">
        <w:rPr>
          <w:b/>
          <w:lang w:val="nl-NL"/>
        </w:rPr>
        <w:t>Số lượng người hoạt động không chuyên trách ở thôn, tổ dân phố</w:t>
      </w:r>
      <w:r w:rsidR="009F540C" w:rsidRPr="009F540C">
        <w:rPr>
          <w:b/>
          <w:lang w:val="nl-NL"/>
        </w:rPr>
        <w:t>:</w:t>
      </w:r>
    </w:p>
    <w:p w:rsidR="009F540C" w:rsidRDefault="009F540C" w:rsidP="009F540C">
      <w:pPr>
        <w:pStyle w:val="BodyTextIndent2"/>
        <w:spacing w:before="60" w:line="340" w:lineRule="exact"/>
        <w:ind w:firstLine="567"/>
        <w:rPr>
          <w:lang w:val="nl-NL"/>
        </w:rPr>
      </w:pPr>
      <w:r w:rsidRPr="003B401D">
        <w:rPr>
          <w:lang w:val="nl-NL"/>
        </w:rPr>
        <w:t>Hiện</w:t>
      </w:r>
      <w:r w:rsidR="0053782D">
        <w:rPr>
          <w:lang w:val="nl-NL"/>
        </w:rPr>
        <w:t xml:space="preserve"> trạng</w:t>
      </w:r>
      <w:r w:rsidRPr="003B401D">
        <w:rPr>
          <w:lang w:val="nl-NL"/>
        </w:rPr>
        <w:t xml:space="preserve"> số người hoạt động không chuyên trách ở </w:t>
      </w:r>
      <w:r>
        <w:rPr>
          <w:lang w:val="nl-NL"/>
        </w:rPr>
        <w:t>thôn, t</w:t>
      </w:r>
      <w:r w:rsidR="0033659D">
        <w:rPr>
          <w:lang w:val="nl-NL"/>
        </w:rPr>
        <w:t>ổ</w:t>
      </w:r>
      <w:r>
        <w:rPr>
          <w:lang w:val="nl-NL"/>
        </w:rPr>
        <w:t xml:space="preserve"> dân phố</w:t>
      </w:r>
      <w:r w:rsidRPr="003B401D">
        <w:rPr>
          <w:lang w:val="nl-NL"/>
        </w:rPr>
        <w:t xml:space="preserve"> trên địa bàn tỉnh có </w:t>
      </w:r>
      <w:r>
        <w:rPr>
          <w:lang w:val="nl-NL"/>
        </w:rPr>
        <w:t>6</w:t>
      </w:r>
      <w:r w:rsidRPr="003B401D">
        <w:rPr>
          <w:lang w:val="nl-NL"/>
        </w:rPr>
        <w:t>.9</w:t>
      </w:r>
      <w:r>
        <w:rPr>
          <w:lang w:val="nl-NL"/>
        </w:rPr>
        <w:t>5</w:t>
      </w:r>
      <w:r w:rsidRPr="003B401D">
        <w:rPr>
          <w:lang w:val="nl-NL"/>
        </w:rPr>
        <w:t>0 người(trong đó có</w:t>
      </w:r>
      <w:r w:rsidR="0033659D">
        <w:rPr>
          <w:lang w:val="nl-NL"/>
        </w:rPr>
        <w:t xml:space="preserve"> 6.135 người hoạt động chính nhiệm,</w:t>
      </w:r>
      <w:r>
        <w:rPr>
          <w:lang w:val="nl-NL"/>
        </w:rPr>
        <w:t>815</w:t>
      </w:r>
      <w:r w:rsidRPr="003B401D">
        <w:rPr>
          <w:lang w:val="nl-NL"/>
        </w:rPr>
        <w:t xml:space="preserve"> người kiêm nhiệm).</w:t>
      </w:r>
      <w:r w:rsidR="0033659D">
        <w:rPr>
          <w:lang w:val="nl-NL"/>
        </w:rPr>
        <w:t xml:space="preserve"> Bình quân 6,2 người/thôn, tổ.</w:t>
      </w:r>
    </w:p>
    <w:p w:rsidR="009F540C" w:rsidRPr="003B401D" w:rsidRDefault="009F540C" w:rsidP="009F540C">
      <w:pPr>
        <w:pStyle w:val="BodyTextIndent2"/>
        <w:spacing w:before="60" w:line="340" w:lineRule="exact"/>
        <w:ind w:firstLine="567"/>
        <w:rPr>
          <w:lang w:val="nl-NL"/>
        </w:rPr>
      </w:pPr>
      <w:r>
        <w:rPr>
          <w:lang w:val="nl-NL"/>
        </w:rPr>
        <w:t xml:space="preserve">Về trình độ chuyên môn: Chưa qua đào tạo: 75,93%; Trung cấp: 8,26%; Cao đẳng: 3,68%; Đại học trở lên: 12,13% </w:t>
      </w:r>
    </w:p>
    <w:p w:rsidR="009F540C" w:rsidRPr="008B7173" w:rsidRDefault="009F540C" w:rsidP="009F540C">
      <w:pPr>
        <w:pStyle w:val="BodyTextIndent2"/>
        <w:spacing w:before="60" w:line="340" w:lineRule="exact"/>
        <w:ind w:firstLine="567"/>
        <w:rPr>
          <w:i/>
          <w:lang w:val="nl-NL"/>
        </w:rPr>
      </w:pPr>
      <w:r w:rsidRPr="008B7173">
        <w:rPr>
          <w:i/>
          <w:lang w:val="nl-NL"/>
        </w:rPr>
        <w:t xml:space="preserve">(Phụ lục </w:t>
      </w:r>
      <w:r w:rsidR="00854831">
        <w:rPr>
          <w:i/>
          <w:lang w:val="nl-NL"/>
        </w:rPr>
        <w:t>3</w:t>
      </w:r>
      <w:r w:rsidRPr="008B7173">
        <w:rPr>
          <w:i/>
          <w:lang w:val="nl-NL"/>
        </w:rPr>
        <w:t xml:space="preserve">, phụ lục </w:t>
      </w:r>
      <w:r w:rsidR="00854831">
        <w:rPr>
          <w:i/>
          <w:lang w:val="nl-NL"/>
        </w:rPr>
        <w:t>4</w:t>
      </w:r>
      <w:r w:rsidRPr="008B7173">
        <w:rPr>
          <w:i/>
          <w:lang w:val="nl-NL"/>
        </w:rPr>
        <w:t>)</w:t>
      </w:r>
    </w:p>
    <w:p w:rsidR="00A3396F" w:rsidRDefault="001D1F7B" w:rsidP="00D23FE3">
      <w:pPr>
        <w:pStyle w:val="NormalWeb"/>
        <w:spacing w:before="80" w:beforeAutospacing="0" w:after="0" w:afterAutospacing="0" w:line="340" w:lineRule="exact"/>
        <w:ind w:firstLine="567"/>
        <w:jc w:val="both"/>
        <w:rPr>
          <w:b/>
          <w:bCs/>
          <w:color w:val="000000"/>
          <w:sz w:val="28"/>
          <w:szCs w:val="28"/>
          <w:lang w:val="pt-BR"/>
        </w:rPr>
      </w:pPr>
      <w:r>
        <w:rPr>
          <w:b/>
          <w:bCs/>
          <w:color w:val="000000"/>
          <w:sz w:val="28"/>
          <w:szCs w:val="28"/>
          <w:lang w:val="pt-BR"/>
        </w:rPr>
        <w:t>5</w:t>
      </w:r>
      <w:r w:rsidR="00A3396F">
        <w:rPr>
          <w:b/>
          <w:bCs/>
          <w:color w:val="000000"/>
          <w:sz w:val="28"/>
          <w:szCs w:val="28"/>
          <w:lang w:val="pt-BR"/>
        </w:rPr>
        <w:t>. Phụ cấp</w:t>
      </w:r>
      <w:r w:rsidR="00C12A2A">
        <w:rPr>
          <w:b/>
          <w:bCs/>
          <w:color w:val="000000"/>
          <w:sz w:val="28"/>
          <w:szCs w:val="28"/>
          <w:lang w:val="pt-BR"/>
        </w:rPr>
        <w:t xml:space="preserve"> kiêm nhiệm chức danh</w:t>
      </w:r>
      <w:r w:rsidR="0053782D">
        <w:rPr>
          <w:b/>
          <w:bCs/>
          <w:color w:val="000000"/>
          <w:sz w:val="28"/>
          <w:szCs w:val="28"/>
          <w:lang w:val="pt-BR"/>
        </w:rPr>
        <w:t>:</w:t>
      </w:r>
    </w:p>
    <w:p w:rsidR="0053782D" w:rsidRDefault="0053782D" w:rsidP="00D23FE3">
      <w:pPr>
        <w:spacing w:before="80" w:line="340" w:lineRule="exact"/>
        <w:ind w:firstLine="567"/>
        <w:jc w:val="both"/>
        <w:rPr>
          <w:bCs/>
          <w:lang w:val="pt-BR"/>
        </w:rPr>
      </w:pPr>
      <w:r>
        <w:rPr>
          <w:b/>
          <w:bCs/>
          <w:lang w:val="pt-BR"/>
        </w:rPr>
        <w:t>-</w:t>
      </w:r>
      <w:r w:rsidR="00C12A2A" w:rsidRPr="000711AC">
        <w:rPr>
          <w:bCs/>
          <w:lang w:val="pt-BR"/>
        </w:rPr>
        <w:t xml:space="preserve">Cán bộ, công chức cấp xã </w:t>
      </w:r>
      <w:r w:rsidR="00C12A2A">
        <w:rPr>
          <w:bCs/>
          <w:lang w:val="pt-BR"/>
        </w:rPr>
        <w:t>được giao kiêm nhiệm</w:t>
      </w:r>
      <w:r w:rsidR="00C12A2A" w:rsidRPr="000711AC">
        <w:rPr>
          <w:bCs/>
          <w:lang w:val="pt-BR"/>
        </w:rPr>
        <w:t xml:space="preserve"> chức danh</w:t>
      </w:r>
      <w:r w:rsidR="007340F4">
        <w:rPr>
          <w:bCs/>
          <w:lang w:val="pt-BR"/>
        </w:rPr>
        <w:t xml:space="preserve"> người</w:t>
      </w:r>
      <w:r w:rsidR="00C12A2A" w:rsidRPr="000711AC">
        <w:rPr>
          <w:bCs/>
          <w:lang w:val="pt-BR"/>
        </w:rPr>
        <w:t>hoạt động không chuyên trách</w:t>
      </w:r>
      <w:r w:rsidR="00C12A2A">
        <w:rPr>
          <w:bCs/>
          <w:lang w:val="pt-BR"/>
        </w:rPr>
        <w:t xml:space="preserve"> được hưởng </w:t>
      </w:r>
      <w:r>
        <w:rPr>
          <w:bCs/>
          <w:lang w:val="pt-BR"/>
        </w:rPr>
        <w:t xml:space="preserve">thêm </w:t>
      </w:r>
      <w:r w:rsidR="00C12A2A">
        <w:rPr>
          <w:bCs/>
          <w:lang w:val="pt-BR"/>
        </w:rPr>
        <w:t xml:space="preserve">35% phụ cấp </w:t>
      </w:r>
      <w:r w:rsidR="00C12A2A" w:rsidRPr="000711AC">
        <w:rPr>
          <w:bCs/>
          <w:lang w:val="pt-BR"/>
        </w:rPr>
        <w:t>của chức dan</w:t>
      </w:r>
      <w:r w:rsidR="00C12A2A">
        <w:rPr>
          <w:bCs/>
          <w:lang w:val="pt-BR"/>
        </w:rPr>
        <w:t>h kiêm nhiệm</w:t>
      </w:r>
      <w:r w:rsidR="00C12A2A" w:rsidRPr="000711AC">
        <w:rPr>
          <w:bCs/>
          <w:lang w:val="pt-BR"/>
        </w:rPr>
        <w:t>.</w:t>
      </w:r>
    </w:p>
    <w:p w:rsidR="00C12A2A" w:rsidRDefault="0053782D" w:rsidP="00D23FE3">
      <w:pPr>
        <w:spacing w:before="80" w:line="340" w:lineRule="exact"/>
        <w:ind w:firstLine="567"/>
        <w:jc w:val="both"/>
        <w:rPr>
          <w:bCs/>
          <w:lang w:val="pt-BR"/>
        </w:rPr>
      </w:pPr>
      <w:r>
        <w:rPr>
          <w:bCs/>
          <w:lang w:val="pt-BR"/>
        </w:rPr>
        <w:t xml:space="preserve">- </w:t>
      </w:r>
      <w:r w:rsidR="00C12A2A">
        <w:rPr>
          <w:bCs/>
          <w:lang w:val="pt-BR"/>
        </w:rPr>
        <w:t>N</w:t>
      </w:r>
      <w:r w:rsidR="00C12A2A" w:rsidRPr="000711AC">
        <w:rPr>
          <w:bCs/>
          <w:lang w:val="pt-BR"/>
        </w:rPr>
        <w:t xml:space="preserve">gười hoạt động không chuyên </w:t>
      </w:r>
      <w:r w:rsidR="00C12A2A">
        <w:rPr>
          <w:bCs/>
          <w:lang w:val="pt-BR"/>
        </w:rPr>
        <w:t>trách kiêm nhiệm</w:t>
      </w:r>
      <w:r w:rsidR="00C12A2A" w:rsidRPr="000711AC">
        <w:rPr>
          <w:bCs/>
          <w:lang w:val="pt-BR"/>
        </w:rPr>
        <w:t xml:space="preserve"> chức danh</w:t>
      </w:r>
      <w:r w:rsidR="00D664A9">
        <w:rPr>
          <w:bCs/>
          <w:lang w:val="pt-BR"/>
        </w:rPr>
        <w:t xml:space="preserve"> không chuyên trách</w:t>
      </w:r>
      <w:r w:rsidR="007340F4">
        <w:rPr>
          <w:bCs/>
          <w:lang w:val="pt-BR"/>
        </w:rPr>
        <w:t xml:space="preserve"> khác </w:t>
      </w:r>
      <w:r w:rsidR="00C12A2A">
        <w:rPr>
          <w:bCs/>
          <w:lang w:val="pt-BR"/>
        </w:rPr>
        <w:t xml:space="preserve">được hưởng thêm 70% phụ cấp </w:t>
      </w:r>
      <w:r w:rsidR="00C12A2A" w:rsidRPr="000711AC">
        <w:rPr>
          <w:bCs/>
          <w:lang w:val="pt-BR"/>
        </w:rPr>
        <w:t>của chức dan</w:t>
      </w:r>
      <w:r w:rsidR="00C12A2A">
        <w:rPr>
          <w:bCs/>
          <w:lang w:val="pt-BR"/>
        </w:rPr>
        <w:t>h kiêm nhiệm</w:t>
      </w:r>
      <w:r w:rsidR="00C12A2A" w:rsidRPr="000711AC">
        <w:rPr>
          <w:bCs/>
          <w:lang w:val="pt-BR"/>
        </w:rPr>
        <w:t>.</w:t>
      </w:r>
    </w:p>
    <w:p w:rsidR="0053782D" w:rsidRDefault="0053782D" w:rsidP="0053782D">
      <w:pPr>
        <w:spacing w:before="80" w:line="340" w:lineRule="exact"/>
        <w:ind w:firstLine="567"/>
        <w:jc w:val="both"/>
        <w:rPr>
          <w:b/>
          <w:bCs/>
          <w:lang w:val="pt-BR"/>
        </w:rPr>
      </w:pPr>
      <w:r w:rsidRPr="0053782D">
        <w:rPr>
          <w:b/>
          <w:bCs/>
          <w:lang w:val="pt-BR"/>
        </w:rPr>
        <w:t>6. Hổ trợ chuyên môn:</w:t>
      </w:r>
    </w:p>
    <w:p w:rsidR="00F51290" w:rsidRPr="007238B5" w:rsidRDefault="00F51290" w:rsidP="00D23FE3">
      <w:pPr>
        <w:tabs>
          <w:tab w:val="left" w:pos="545"/>
        </w:tabs>
        <w:spacing w:before="80" w:line="340" w:lineRule="exact"/>
        <w:ind w:firstLine="567"/>
        <w:jc w:val="both"/>
        <w:rPr>
          <w:lang w:val="pt-BR"/>
        </w:rPr>
      </w:pPr>
      <w:r w:rsidRPr="00E827E8">
        <w:rPr>
          <w:bCs/>
          <w:lang w:val="pt-BR"/>
        </w:rPr>
        <w:t xml:space="preserve">Người hoạt động không chuyên trách ở cấp xã </w:t>
      </w:r>
      <w:r w:rsidRPr="00E827E8">
        <w:rPr>
          <w:lang w:val="pt-BR"/>
        </w:rPr>
        <w:t xml:space="preserve">có trình độ </w:t>
      </w:r>
      <w:r w:rsidR="00E852D4">
        <w:rPr>
          <w:lang w:val="pt-BR"/>
        </w:rPr>
        <w:t>Đ</w:t>
      </w:r>
      <w:r w:rsidRPr="00E827E8">
        <w:rPr>
          <w:lang w:val="pt-BR"/>
        </w:rPr>
        <w:t xml:space="preserve">ại học trở lên </w:t>
      </w:r>
      <w:r w:rsidRPr="00EC30EE">
        <w:rPr>
          <w:lang w:val="pt-BR"/>
        </w:rPr>
        <w:t xml:space="preserve">được </w:t>
      </w:r>
      <w:r w:rsidR="00A55EE3">
        <w:rPr>
          <w:lang w:val="pt-BR"/>
        </w:rPr>
        <w:t xml:space="preserve">hưởng </w:t>
      </w:r>
      <w:r w:rsidRPr="00EC30EE">
        <w:rPr>
          <w:lang w:val="pt-BR"/>
        </w:rPr>
        <w:t>thêm</w:t>
      </w:r>
      <w:r w:rsidR="00D83F41">
        <w:rPr>
          <w:lang w:val="pt-BR"/>
        </w:rPr>
        <w:t xml:space="preserve"> hệ số</w:t>
      </w:r>
      <w:r w:rsidRPr="00EC30EE">
        <w:rPr>
          <w:lang w:val="pt-BR"/>
        </w:rPr>
        <w:t xml:space="preserve"> 0,3</w:t>
      </w:r>
      <w:r w:rsidR="00A55EE3">
        <w:rPr>
          <w:lang w:val="pt-BR"/>
        </w:rPr>
        <w:t>/tháng</w:t>
      </w:r>
      <w:r w:rsidRPr="00E827E8">
        <w:rPr>
          <w:lang w:val="pt-BR"/>
        </w:rPr>
        <w:t xml:space="preserve">. </w:t>
      </w:r>
    </w:p>
    <w:p w:rsidR="001D1F7B" w:rsidRDefault="001D1F7B" w:rsidP="00056B5B">
      <w:pPr>
        <w:pStyle w:val="NormalWeb"/>
        <w:spacing w:before="120" w:beforeAutospacing="0" w:after="0" w:afterAutospacing="0" w:line="340" w:lineRule="exact"/>
        <w:ind w:firstLine="567"/>
        <w:jc w:val="both"/>
        <w:rPr>
          <w:b/>
          <w:bCs/>
          <w:color w:val="000000"/>
          <w:sz w:val="28"/>
          <w:szCs w:val="28"/>
          <w:lang w:val="pt-BR"/>
        </w:rPr>
      </w:pPr>
      <w:r>
        <w:rPr>
          <w:b/>
          <w:bCs/>
          <w:color w:val="000000"/>
          <w:sz w:val="28"/>
          <w:szCs w:val="28"/>
          <w:lang w:val="pt-BR"/>
        </w:rPr>
        <w:t>II. K</w:t>
      </w:r>
      <w:r w:rsidR="00E01A52">
        <w:rPr>
          <w:b/>
          <w:bCs/>
          <w:color w:val="000000"/>
          <w:sz w:val="28"/>
          <w:szCs w:val="28"/>
          <w:lang w:val="pt-BR"/>
        </w:rPr>
        <w:t>INH PHÍ CHI TRẢ PHỤ CẤP</w:t>
      </w:r>
    </w:p>
    <w:p w:rsidR="00565DBC" w:rsidRPr="00E01A52" w:rsidRDefault="001D1F7B" w:rsidP="00056B5B">
      <w:pPr>
        <w:pStyle w:val="NormalWeb"/>
        <w:spacing w:before="120" w:beforeAutospacing="0" w:after="0" w:afterAutospacing="0" w:line="340" w:lineRule="exact"/>
        <w:ind w:firstLine="567"/>
        <w:jc w:val="both"/>
        <w:rPr>
          <w:b/>
          <w:sz w:val="28"/>
          <w:szCs w:val="28"/>
          <w:lang w:val="pt-BR"/>
        </w:rPr>
      </w:pPr>
      <w:r w:rsidRPr="00E01A52">
        <w:rPr>
          <w:b/>
          <w:bCs/>
          <w:color w:val="000000"/>
          <w:sz w:val="28"/>
          <w:szCs w:val="28"/>
          <w:lang w:val="pt-BR"/>
        </w:rPr>
        <w:t>1</w:t>
      </w:r>
      <w:r w:rsidR="0034065D" w:rsidRPr="00E01A52">
        <w:rPr>
          <w:b/>
          <w:bCs/>
          <w:color w:val="000000"/>
          <w:sz w:val="28"/>
          <w:szCs w:val="28"/>
          <w:lang w:val="pt-BR"/>
        </w:rPr>
        <w:t xml:space="preserve">. </w:t>
      </w:r>
      <w:r w:rsidR="00056B5B" w:rsidRPr="00E01A52">
        <w:rPr>
          <w:b/>
          <w:bCs/>
          <w:color w:val="000000"/>
          <w:sz w:val="28"/>
          <w:szCs w:val="28"/>
          <w:lang w:val="pt-BR"/>
        </w:rPr>
        <w:t xml:space="preserve">Đối với </w:t>
      </w:r>
      <w:r w:rsidR="000B4AC2" w:rsidRPr="00E01A52">
        <w:rPr>
          <w:b/>
          <w:sz w:val="28"/>
          <w:szCs w:val="28"/>
          <w:lang w:val="pt-BR"/>
        </w:rPr>
        <w:t>người hoạt động không chuyên trách ở cấp xã:</w:t>
      </w:r>
    </w:p>
    <w:p w:rsidR="000B4AC2" w:rsidRPr="00056B5B" w:rsidRDefault="00056B5B" w:rsidP="006B3D55">
      <w:pPr>
        <w:pStyle w:val="NormalWeb"/>
        <w:tabs>
          <w:tab w:val="left" w:pos="4536"/>
        </w:tabs>
        <w:spacing w:before="60" w:beforeAutospacing="0" w:after="0" w:afterAutospacing="0" w:line="340" w:lineRule="exact"/>
        <w:ind w:firstLine="567"/>
        <w:jc w:val="both"/>
        <w:rPr>
          <w:spacing w:val="4"/>
          <w:sz w:val="28"/>
          <w:szCs w:val="28"/>
          <w:lang w:val="pt-BR"/>
        </w:rPr>
      </w:pPr>
      <w:r w:rsidRPr="00056B5B">
        <w:rPr>
          <w:sz w:val="28"/>
          <w:szCs w:val="28"/>
          <w:lang w:val="pt-BR"/>
        </w:rPr>
        <w:t>- Chi phụ cấp 01 tháng</w:t>
      </w:r>
      <w:r w:rsidR="00565DBC" w:rsidRPr="00056B5B">
        <w:rPr>
          <w:sz w:val="28"/>
          <w:szCs w:val="28"/>
          <w:lang w:val="pt-BR"/>
        </w:rPr>
        <w:t>:</w:t>
      </w:r>
      <w:r>
        <w:rPr>
          <w:sz w:val="28"/>
          <w:szCs w:val="28"/>
          <w:lang w:val="pt-BR"/>
        </w:rPr>
        <w:tab/>
        <w:t>4 tỷ 095 triệu</w:t>
      </w:r>
      <w:r w:rsidR="000B4AC2" w:rsidRPr="00056B5B">
        <w:rPr>
          <w:spacing w:val="4"/>
          <w:sz w:val="28"/>
          <w:szCs w:val="28"/>
          <w:lang w:val="pt-BR"/>
        </w:rPr>
        <w:t xml:space="preserve"> đồng.</w:t>
      </w:r>
    </w:p>
    <w:p w:rsidR="00AC5E93" w:rsidRPr="00056B5B" w:rsidRDefault="00056B5B" w:rsidP="00056B5B">
      <w:pPr>
        <w:pStyle w:val="NormalWeb"/>
        <w:tabs>
          <w:tab w:val="left" w:pos="4536"/>
        </w:tabs>
        <w:spacing w:before="0" w:beforeAutospacing="0" w:after="0" w:afterAutospacing="0" w:line="340" w:lineRule="exact"/>
        <w:ind w:firstLine="567"/>
        <w:jc w:val="both"/>
        <w:rPr>
          <w:spacing w:val="4"/>
          <w:sz w:val="28"/>
          <w:szCs w:val="28"/>
          <w:lang w:val="pt-BR"/>
        </w:rPr>
      </w:pPr>
      <w:r w:rsidRPr="00056B5B">
        <w:rPr>
          <w:spacing w:val="4"/>
          <w:sz w:val="28"/>
          <w:szCs w:val="28"/>
          <w:lang w:val="pt-BR"/>
        </w:rPr>
        <w:t>- Chi phụ cấp 01 năm:</w:t>
      </w:r>
      <w:r>
        <w:rPr>
          <w:spacing w:val="4"/>
          <w:sz w:val="28"/>
          <w:szCs w:val="28"/>
          <w:lang w:val="pt-BR"/>
        </w:rPr>
        <w:tab/>
        <w:t>49 tỷ 14</w:t>
      </w:r>
      <w:r w:rsidR="00611497">
        <w:rPr>
          <w:spacing w:val="4"/>
          <w:sz w:val="28"/>
          <w:szCs w:val="28"/>
          <w:lang w:val="pt-BR"/>
        </w:rPr>
        <w:t>1</w:t>
      </w:r>
      <w:r>
        <w:rPr>
          <w:spacing w:val="4"/>
          <w:sz w:val="28"/>
          <w:szCs w:val="28"/>
          <w:lang w:val="pt-BR"/>
        </w:rPr>
        <w:t xml:space="preserve"> triệu đồng</w:t>
      </w:r>
      <w:r w:rsidR="00AC5E93" w:rsidRPr="00056B5B">
        <w:rPr>
          <w:spacing w:val="4"/>
          <w:sz w:val="28"/>
          <w:szCs w:val="28"/>
          <w:lang w:val="pt-BR"/>
        </w:rPr>
        <w:t>.</w:t>
      </w:r>
    </w:p>
    <w:p w:rsidR="00C244ED" w:rsidRDefault="00056B5B" w:rsidP="00056B5B">
      <w:pPr>
        <w:pStyle w:val="NormalWeb"/>
        <w:tabs>
          <w:tab w:val="left" w:pos="4536"/>
        </w:tabs>
        <w:spacing w:before="0" w:beforeAutospacing="0" w:after="0" w:afterAutospacing="0" w:line="340" w:lineRule="exact"/>
        <w:ind w:firstLine="567"/>
        <w:jc w:val="both"/>
        <w:rPr>
          <w:spacing w:val="4"/>
          <w:sz w:val="28"/>
          <w:szCs w:val="28"/>
          <w:lang w:val="pt-BR"/>
        </w:rPr>
      </w:pPr>
      <w:r w:rsidRPr="0033659D">
        <w:rPr>
          <w:spacing w:val="4"/>
          <w:sz w:val="28"/>
          <w:szCs w:val="28"/>
          <w:lang w:val="pt-BR"/>
        </w:rPr>
        <w:t xml:space="preserve">- Hổ trợ </w:t>
      </w:r>
      <w:r w:rsidR="0033659D" w:rsidRPr="0033659D">
        <w:rPr>
          <w:spacing w:val="4"/>
          <w:sz w:val="28"/>
          <w:szCs w:val="28"/>
          <w:lang w:val="pt-BR"/>
        </w:rPr>
        <w:t>B</w:t>
      </w:r>
      <w:r w:rsidR="00C244ED">
        <w:rPr>
          <w:spacing w:val="4"/>
          <w:sz w:val="28"/>
          <w:szCs w:val="28"/>
          <w:lang w:val="pt-BR"/>
        </w:rPr>
        <w:t>ảo hiểm xã hội (14%):</w:t>
      </w:r>
      <w:r w:rsidR="00C244ED">
        <w:rPr>
          <w:spacing w:val="4"/>
          <w:sz w:val="28"/>
          <w:szCs w:val="28"/>
          <w:lang w:val="pt-BR"/>
        </w:rPr>
        <w:tab/>
        <w:t xml:space="preserve">  6 tỷ 880 triệu đồng</w:t>
      </w:r>
    </w:p>
    <w:p w:rsidR="00056B5B" w:rsidRDefault="00C244ED" w:rsidP="00056B5B">
      <w:pPr>
        <w:pStyle w:val="NormalWeb"/>
        <w:tabs>
          <w:tab w:val="left" w:pos="4536"/>
        </w:tabs>
        <w:spacing w:before="0" w:beforeAutospacing="0" w:after="0" w:afterAutospacing="0" w:line="340" w:lineRule="exact"/>
        <w:ind w:firstLine="567"/>
        <w:jc w:val="both"/>
        <w:rPr>
          <w:spacing w:val="4"/>
          <w:sz w:val="28"/>
          <w:szCs w:val="28"/>
          <w:lang w:val="pt-BR"/>
        </w:rPr>
      </w:pPr>
      <w:r>
        <w:rPr>
          <w:spacing w:val="4"/>
          <w:sz w:val="28"/>
          <w:szCs w:val="28"/>
          <w:lang w:val="pt-BR"/>
        </w:rPr>
        <w:t>- Hổ trợ Bảo hiểm y tế</w:t>
      </w:r>
      <w:r w:rsidR="00056B5B" w:rsidRPr="0033659D">
        <w:rPr>
          <w:spacing w:val="4"/>
          <w:sz w:val="28"/>
          <w:szCs w:val="28"/>
          <w:lang w:val="pt-BR"/>
        </w:rPr>
        <w:t xml:space="preserve"> (</w:t>
      </w:r>
      <w:r>
        <w:rPr>
          <w:spacing w:val="4"/>
          <w:sz w:val="28"/>
          <w:szCs w:val="28"/>
          <w:lang w:val="pt-BR"/>
        </w:rPr>
        <w:t>3</w:t>
      </w:r>
      <w:r w:rsidR="00056B5B" w:rsidRPr="0033659D">
        <w:rPr>
          <w:spacing w:val="4"/>
          <w:sz w:val="28"/>
          <w:szCs w:val="28"/>
          <w:lang w:val="pt-BR"/>
        </w:rPr>
        <w:t>%):</w:t>
      </w:r>
      <w:r w:rsidR="00056B5B" w:rsidRPr="0033659D">
        <w:rPr>
          <w:spacing w:val="4"/>
          <w:sz w:val="28"/>
          <w:szCs w:val="28"/>
          <w:lang w:val="pt-BR"/>
        </w:rPr>
        <w:tab/>
      </w:r>
      <w:r>
        <w:rPr>
          <w:spacing w:val="4"/>
          <w:sz w:val="28"/>
          <w:szCs w:val="28"/>
          <w:lang w:val="pt-BR"/>
        </w:rPr>
        <w:t>1</w:t>
      </w:r>
      <w:r w:rsidR="00056B5B">
        <w:rPr>
          <w:spacing w:val="4"/>
          <w:sz w:val="28"/>
          <w:szCs w:val="28"/>
          <w:lang w:val="pt-BR"/>
        </w:rPr>
        <w:t xml:space="preserve"> tỷ </w:t>
      </w:r>
      <w:r>
        <w:rPr>
          <w:spacing w:val="4"/>
          <w:sz w:val="28"/>
          <w:szCs w:val="28"/>
          <w:lang w:val="pt-BR"/>
        </w:rPr>
        <w:t>474</w:t>
      </w:r>
      <w:r w:rsidR="00056B5B">
        <w:rPr>
          <w:spacing w:val="4"/>
          <w:sz w:val="28"/>
          <w:szCs w:val="28"/>
          <w:lang w:val="pt-BR"/>
        </w:rPr>
        <w:t xml:space="preserve"> triệu đồng</w:t>
      </w:r>
      <w:r w:rsidR="00611497">
        <w:rPr>
          <w:spacing w:val="4"/>
          <w:sz w:val="28"/>
          <w:szCs w:val="28"/>
          <w:lang w:val="pt-BR"/>
        </w:rPr>
        <w:t>.</w:t>
      </w:r>
    </w:p>
    <w:p w:rsidR="00611497" w:rsidRPr="004418C8" w:rsidRDefault="00B061CD" w:rsidP="006B3D55">
      <w:pPr>
        <w:pStyle w:val="NormalWeb"/>
        <w:tabs>
          <w:tab w:val="left" w:pos="4536"/>
        </w:tabs>
        <w:spacing w:before="60" w:beforeAutospacing="0" w:after="0" w:afterAutospacing="0" w:line="340" w:lineRule="exact"/>
        <w:ind w:firstLine="567"/>
        <w:jc w:val="both"/>
        <w:rPr>
          <w:spacing w:val="4"/>
          <w:sz w:val="28"/>
          <w:szCs w:val="28"/>
          <w:lang w:val="pt-BR"/>
        </w:rPr>
      </w:pPr>
      <w:r w:rsidRPr="004418C8">
        <w:rPr>
          <w:spacing w:val="4"/>
          <w:sz w:val="28"/>
          <w:szCs w:val="28"/>
          <w:lang w:val="pt-BR"/>
        </w:rPr>
        <w:t>K</w:t>
      </w:r>
      <w:r w:rsidR="00611497" w:rsidRPr="004418C8">
        <w:rPr>
          <w:sz w:val="28"/>
          <w:szCs w:val="28"/>
          <w:lang w:val="pt-BR"/>
        </w:rPr>
        <w:t>inh phí chi 01 năm:</w:t>
      </w:r>
      <w:r w:rsidR="00611497" w:rsidRPr="004418C8">
        <w:rPr>
          <w:sz w:val="28"/>
          <w:szCs w:val="28"/>
          <w:lang w:val="pt-BR"/>
        </w:rPr>
        <w:tab/>
        <w:t>5</w:t>
      </w:r>
      <w:r w:rsidR="009747FE" w:rsidRPr="004418C8">
        <w:rPr>
          <w:sz w:val="28"/>
          <w:szCs w:val="28"/>
          <w:lang w:val="pt-BR"/>
        </w:rPr>
        <w:t>7</w:t>
      </w:r>
      <w:r w:rsidR="00611497" w:rsidRPr="004418C8">
        <w:rPr>
          <w:sz w:val="28"/>
          <w:szCs w:val="28"/>
          <w:lang w:val="pt-BR"/>
        </w:rPr>
        <w:t xml:space="preserve"> tỷ </w:t>
      </w:r>
      <w:r w:rsidR="009747FE" w:rsidRPr="004418C8">
        <w:rPr>
          <w:sz w:val="28"/>
          <w:szCs w:val="28"/>
          <w:lang w:val="pt-BR"/>
        </w:rPr>
        <w:t>49</w:t>
      </w:r>
      <w:r w:rsidR="00611497" w:rsidRPr="004418C8">
        <w:rPr>
          <w:sz w:val="28"/>
          <w:szCs w:val="28"/>
          <w:lang w:val="pt-BR"/>
        </w:rPr>
        <w:t>5 triệu đồng.</w:t>
      </w:r>
    </w:p>
    <w:p w:rsidR="00025876" w:rsidRPr="006B3D55" w:rsidRDefault="00B061CD" w:rsidP="006B3D55">
      <w:pPr>
        <w:pStyle w:val="NormalWeb"/>
        <w:spacing w:before="60" w:beforeAutospacing="0" w:after="0" w:afterAutospacing="0" w:line="340" w:lineRule="exact"/>
        <w:ind w:firstLine="567"/>
        <w:jc w:val="both"/>
        <w:rPr>
          <w:b/>
          <w:sz w:val="28"/>
          <w:szCs w:val="28"/>
          <w:lang w:val="pt-BR"/>
        </w:rPr>
      </w:pPr>
      <w:r w:rsidRPr="006B3D55">
        <w:rPr>
          <w:b/>
          <w:bCs/>
          <w:color w:val="000000"/>
          <w:sz w:val="28"/>
          <w:szCs w:val="28"/>
          <w:lang w:val="pt-BR"/>
        </w:rPr>
        <w:t>2</w:t>
      </w:r>
      <w:r w:rsidR="00025876" w:rsidRPr="006B3D55">
        <w:rPr>
          <w:b/>
          <w:bCs/>
          <w:color w:val="000000"/>
          <w:sz w:val="28"/>
          <w:szCs w:val="28"/>
          <w:lang w:val="pt-BR"/>
        </w:rPr>
        <w:t xml:space="preserve">. Đối với </w:t>
      </w:r>
      <w:r w:rsidR="00025876" w:rsidRPr="006B3D55">
        <w:rPr>
          <w:b/>
          <w:sz w:val="28"/>
          <w:szCs w:val="28"/>
          <w:lang w:val="pt-BR"/>
        </w:rPr>
        <w:t>người hoạt động không chuyên trách ở thôn, tổ dân phố:</w:t>
      </w:r>
    </w:p>
    <w:p w:rsidR="00025876" w:rsidRPr="00056B5B" w:rsidRDefault="00025876" w:rsidP="006B3D55">
      <w:pPr>
        <w:pStyle w:val="NormalWeb"/>
        <w:tabs>
          <w:tab w:val="left" w:pos="4536"/>
        </w:tabs>
        <w:spacing w:before="60" w:beforeAutospacing="0" w:after="0" w:afterAutospacing="0" w:line="340" w:lineRule="exact"/>
        <w:ind w:firstLine="567"/>
        <w:jc w:val="both"/>
        <w:rPr>
          <w:spacing w:val="4"/>
          <w:sz w:val="28"/>
          <w:szCs w:val="28"/>
          <w:lang w:val="pt-BR"/>
        </w:rPr>
      </w:pPr>
      <w:r w:rsidRPr="00056B5B">
        <w:rPr>
          <w:sz w:val="28"/>
          <w:szCs w:val="28"/>
          <w:lang w:val="pt-BR"/>
        </w:rPr>
        <w:t>- Chi phụ cấp 01 tháng:</w:t>
      </w:r>
      <w:r>
        <w:rPr>
          <w:sz w:val="28"/>
          <w:szCs w:val="28"/>
          <w:lang w:val="pt-BR"/>
        </w:rPr>
        <w:tab/>
      </w:r>
      <w:r w:rsidR="00670801">
        <w:rPr>
          <w:sz w:val="28"/>
          <w:szCs w:val="28"/>
          <w:lang w:val="pt-BR"/>
        </w:rPr>
        <w:t>7</w:t>
      </w:r>
      <w:r>
        <w:rPr>
          <w:sz w:val="28"/>
          <w:szCs w:val="28"/>
          <w:lang w:val="pt-BR"/>
        </w:rPr>
        <w:t xml:space="preserve"> tỷ 0</w:t>
      </w:r>
      <w:r w:rsidR="004418C8">
        <w:rPr>
          <w:sz w:val="28"/>
          <w:szCs w:val="28"/>
          <w:lang w:val="pt-BR"/>
        </w:rPr>
        <w:t>27</w:t>
      </w:r>
      <w:r>
        <w:rPr>
          <w:sz w:val="28"/>
          <w:szCs w:val="28"/>
          <w:lang w:val="pt-BR"/>
        </w:rPr>
        <w:t xml:space="preserve"> triệu</w:t>
      </w:r>
      <w:r w:rsidRPr="00056B5B">
        <w:rPr>
          <w:spacing w:val="4"/>
          <w:sz w:val="28"/>
          <w:szCs w:val="28"/>
          <w:lang w:val="pt-BR"/>
        </w:rPr>
        <w:t xml:space="preserve"> đồng.</w:t>
      </w:r>
    </w:p>
    <w:p w:rsidR="00025876" w:rsidRPr="00056B5B" w:rsidRDefault="00025876" w:rsidP="00025876">
      <w:pPr>
        <w:pStyle w:val="NormalWeb"/>
        <w:tabs>
          <w:tab w:val="left" w:pos="4536"/>
        </w:tabs>
        <w:spacing w:before="0" w:beforeAutospacing="0" w:after="0" w:afterAutospacing="0" w:line="340" w:lineRule="exact"/>
        <w:ind w:firstLine="567"/>
        <w:jc w:val="both"/>
        <w:rPr>
          <w:spacing w:val="4"/>
          <w:sz w:val="28"/>
          <w:szCs w:val="28"/>
          <w:lang w:val="pt-BR"/>
        </w:rPr>
      </w:pPr>
      <w:r w:rsidRPr="00056B5B">
        <w:rPr>
          <w:spacing w:val="4"/>
          <w:sz w:val="28"/>
          <w:szCs w:val="28"/>
          <w:lang w:val="pt-BR"/>
        </w:rPr>
        <w:lastRenderedPageBreak/>
        <w:t>- Chi phụ cấp 01 năm:</w:t>
      </w:r>
      <w:r>
        <w:rPr>
          <w:spacing w:val="4"/>
          <w:sz w:val="28"/>
          <w:szCs w:val="28"/>
          <w:lang w:val="pt-BR"/>
        </w:rPr>
        <w:tab/>
      </w:r>
      <w:r w:rsidR="00670801">
        <w:rPr>
          <w:spacing w:val="4"/>
          <w:sz w:val="28"/>
          <w:szCs w:val="28"/>
          <w:lang w:val="pt-BR"/>
        </w:rPr>
        <w:t>84</w:t>
      </w:r>
      <w:r>
        <w:rPr>
          <w:spacing w:val="4"/>
          <w:sz w:val="28"/>
          <w:szCs w:val="28"/>
          <w:lang w:val="pt-BR"/>
        </w:rPr>
        <w:t xml:space="preserve"> tỷ </w:t>
      </w:r>
      <w:r w:rsidR="004418C8">
        <w:rPr>
          <w:spacing w:val="4"/>
          <w:sz w:val="28"/>
          <w:szCs w:val="28"/>
          <w:lang w:val="pt-BR"/>
        </w:rPr>
        <w:t>329</w:t>
      </w:r>
      <w:r>
        <w:rPr>
          <w:spacing w:val="4"/>
          <w:sz w:val="28"/>
          <w:szCs w:val="28"/>
          <w:lang w:val="pt-BR"/>
        </w:rPr>
        <w:t xml:space="preserve"> triệu đồng</w:t>
      </w:r>
      <w:r w:rsidRPr="00056B5B">
        <w:rPr>
          <w:spacing w:val="4"/>
          <w:sz w:val="28"/>
          <w:szCs w:val="28"/>
          <w:lang w:val="pt-BR"/>
        </w:rPr>
        <w:t>.</w:t>
      </w:r>
    </w:p>
    <w:p w:rsidR="00025876" w:rsidRDefault="00025876" w:rsidP="00025876">
      <w:pPr>
        <w:pStyle w:val="NormalWeb"/>
        <w:tabs>
          <w:tab w:val="left" w:pos="4536"/>
        </w:tabs>
        <w:spacing w:before="0" w:beforeAutospacing="0" w:after="0" w:afterAutospacing="0" w:line="340" w:lineRule="exact"/>
        <w:ind w:firstLine="567"/>
        <w:jc w:val="both"/>
        <w:rPr>
          <w:spacing w:val="4"/>
          <w:sz w:val="28"/>
          <w:szCs w:val="28"/>
          <w:lang w:val="pt-BR"/>
        </w:rPr>
      </w:pPr>
      <w:r w:rsidRPr="00056B5B">
        <w:rPr>
          <w:spacing w:val="4"/>
          <w:sz w:val="28"/>
          <w:szCs w:val="28"/>
          <w:lang w:val="pt-BR"/>
        </w:rPr>
        <w:t>- Hổ trợ B</w:t>
      </w:r>
      <w:r w:rsidR="004418C8">
        <w:rPr>
          <w:spacing w:val="4"/>
          <w:sz w:val="28"/>
          <w:szCs w:val="28"/>
          <w:lang w:val="pt-BR"/>
        </w:rPr>
        <w:t>ảo hiểm y tế</w:t>
      </w:r>
      <w:r w:rsidRPr="00056B5B">
        <w:rPr>
          <w:spacing w:val="4"/>
          <w:sz w:val="28"/>
          <w:szCs w:val="28"/>
          <w:lang w:val="pt-BR"/>
        </w:rPr>
        <w:t xml:space="preserve"> (</w:t>
      </w:r>
      <w:r w:rsidR="00670801">
        <w:rPr>
          <w:spacing w:val="4"/>
          <w:sz w:val="28"/>
          <w:szCs w:val="28"/>
          <w:lang w:val="pt-BR"/>
        </w:rPr>
        <w:t>3</w:t>
      </w:r>
      <w:r w:rsidRPr="00056B5B">
        <w:rPr>
          <w:spacing w:val="4"/>
          <w:sz w:val="28"/>
          <w:szCs w:val="28"/>
          <w:lang w:val="pt-BR"/>
        </w:rPr>
        <w:t>%):</w:t>
      </w:r>
      <w:r>
        <w:rPr>
          <w:spacing w:val="4"/>
          <w:sz w:val="28"/>
          <w:szCs w:val="28"/>
          <w:lang w:val="pt-BR"/>
        </w:rPr>
        <w:tab/>
      </w:r>
      <w:r w:rsidR="00CE1BB9">
        <w:rPr>
          <w:spacing w:val="4"/>
          <w:sz w:val="28"/>
          <w:szCs w:val="28"/>
          <w:lang w:val="pt-BR"/>
        </w:rPr>
        <w:t>2</w:t>
      </w:r>
      <w:r>
        <w:rPr>
          <w:spacing w:val="4"/>
          <w:sz w:val="28"/>
          <w:szCs w:val="28"/>
          <w:lang w:val="pt-BR"/>
        </w:rPr>
        <w:t xml:space="preserve"> tỷ </w:t>
      </w:r>
      <w:r w:rsidR="00CE1BB9">
        <w:rPr>
          <w:spacing w:val="4"/>
          <w:sz w:val="28"/>
          <w:szCs w:val="28"/>
          <w:lang w:val="pt-BR"/>
        </w:rPr>
        <w:t>53</w:t>
      </w:r>
      <w:r w:rsidR="004418C8">
        <w:rPr>
          <w:spacing w:val="4"/>
          <w:sz w:val="28"/>
          <w:szCs w:val="28"/>
          <w:lang w:val="pt-BR"/>
        </w:rPr>
        <w:t>0</w:t>
      </w:r>
      <w:r>
        <w:rPr>
          <w:spacing w:val="4"/>
          <w:sz w:val="28"/>
          <w:szCs w:val="28"/>
          <w:lang w:val="pt-BR"/>
        </w:rPr>
        <w:t xml:space="preserve"> triệu đồng.</w:t>
      </w:r>
    </w:p>
    <w:p w:rsidR="00025876" w:rsidRPr="00056B5B" w:rsidRDefault="00B061CD" w:rsidP="00025876">
      <w:pPr>
        <w:pStyle w:val="NormalWeb"/>
        <w:tabs>
          <w:tab w:val="left" w:pos="4536"/>
        </w:tabs>
        <w:spacing w:before="0" w:beforeAutospacing="0" w:after="0" w:afterAutospacing="0" w:line="340" w:lineRule="exact"/>
        <w:ind w:firstLine="567"/>
        <w:jc w:val="both"/>
        <w:rPr>
          <w:spacing w:val="4"/>
          <w:sz w:val="28"/>
          <w:szCs w:val="28"/>
          <w:lang w:val="pt-BR"/>
        </w:rPr>
      </w:pPr>
      <w:r>
        <w:rPr>
          <w:spacing w:val="4"/>
          <w:sz w:val="28"/>
          <w:szCs w:val="28"/>
          <w:lang w:val="pt-BR"/>
        </w:rPr>
        <w:t>K</w:t>
      </w:r>
      <w:r w:rsidR="00025876">
        <w:rPr>
          <w:sz w:val="28"/>
          <w:szCs w:val="28"/>
          <w:lang w:val="pt-BR"/>
        </w:rPr>
        <w:t>inh phí chi 01 năm:</w:t>
      </w:r>
      <w:r w:rsidR="00025876">
        <w:rPr>
          <w:sz w:val="28"/>
          <w:szCs w:val="28"/>
          <w:lang w:val="pt-BR"/>
        </w:rPr>
        <w:tab/>
      </w:r>
      <w:r w:rsidR="00CE1BB9">
        <w:rPr>
          <w:sz w:val="28"/>
          <w:szCs w:val="28"/>
          <w:lang w:val="pt-BR"/>
        </w:rPr>
        <w:t>8</w:t>
      </w:r>
      <w:r w:rsidR="004418C8">
        <w:rPr>
          <w:sz w:val="28"/>
          <w:szCs w:val="28"/>
          <w:lang w:val="pt-BR"/>
        </w:rPr>
        <w:t>6</w:t>
      </w:r>
      <w:r w:rsidR="00025876">
        <w:rPr>
          <w:sz w:val="28"/>
          <w:szCs w:val="28"/>
          <w:lang w:val="pt-BR"/>
        </w:rPr>
        <w:t xml:space="preserve"> tỷ </w:t>
      </w:r>
      <w:r w:rsidR="004418C8">
        <w:rPr>
          <w:sz w:val="28"/>
          <w:szCs w:val="28"/>
          <w:lang w:val="pt-BR"/>
        </w:rPr>
        <w:t>859</w:t>
      </w:r>
      <w:r w:rsidR="00025876">
        <w:rPr>
          <w:sz w:val="28"/>
          <w:szCs w:val="28"/>
          <w:lang w:val="pt-BR"/>
        </w:rPr>
        <w:t xml:space="preserve"> triệu đồng.</w:t>
      </w:r>
    </w:p>
    <w:p w:rsidR="00025876" w:rsidRDefault="00025876" w:rsidP="00025876">
      <w:pPr>
        <w:pStyle w:val="NormalWeb"/>
        <w:spacing w:before="80" w:beforeAutospacing="0" w:after="0" w:afterAutospacing="0" w:line="340" w:lineRule="exact"/>
        <w:ind w:firstLine="567"/>
        <w:jc w:val="both"/>
        <w:rPr>
          <w:i/>
          <w:sz w:val="28"/>
          <w:szCs w:val="28"/>
          <w:lang w:val="pt-BR"/>
        </w:rPr>
      </w:pPr>
      <w:r w:rsidRPr="00A3396F">
        <w:rPr>
          <w:i/>
          <w:sz w:val="28"/>
          <w:szCs w:val="28"/>
          <w:lang w:val="pt-BR"/>
        </w:rPr>
        <w:t xml:space="preserve"> (</w:t>
      </w:r>
      <w:r>
        <w:rPr>
          <w:i/>
          <w:sz w:val="28"/>
          <w:szCs w:val="28"/>
          <w:lang w:val="pt-BR"/>
        </w:rPr>
        <w:t>P</w:t>
      </w:r>
      <w:r w:rsidRPr="00A3396F">
        <w:rPr>
          <w:i/>
          <w:sz w:val="28"/>
          <w:szCs w:val="28"/>
          <w:lang w:val="pt-BR"/>
        </w:rPr>
        <w:t xml:space="preserve">hụ lục </w:t>
      </w:r>
      <w:r w:rsidR="00A24B99">
        <w:rPr>
          <w:i/>
          <w:sz w:val="28"/>
          <w:szCs w:val="28"/>
          <w:lang w:val="pt-BR"/>
        </w:rPr>
        <w:t>5</w:t>
      </w:r>
      <w:r w:rsidRPr="00A3396F">
        <w:rPr>
          <w:i/>
          <w:sz w:val="28"/>
          <w:szCs w:val="28"/>
          <w:lang w:val="pt-BR"/>
        </w:rPr>
        <w:t>).</w:t>
      </w:r>
    </w:p>
    <w:p w:rsidR="00025876" w:rsidRDefault="00B061CD" w:rsidP="00624379">
      <w:pPr>
        <w:pStyle w:val="NormalWeb"/>
        <w:spacing w:before="80" w:beforeAutospacing="0" w:after="0" w:afterAutospacing="0" w:line="340" w:lineRule="exact"/>
        <w:ind w:firstLine="567"/>
        <w:jc w:val="both"/>
        <w:rPr>
          <w:b/>
          <w:bCs/>
          <w:color w:val="000000"/>
          <w:sz w:val="28"/>
          <w:szCs w:val="28"/>
          <w:lang w:val="pt-BR"/>
        </w:rPr>
      </w:pPr>
      <w:r>
        <w:rPr>
          <w:sz w:val="28"/>
          <w:szCs w:val="28"/>
          <w:lang w:val="pt-BR"/>
        </w:rPr>
        <w:t xml:space="preserve">Tổng kinh phí chi </w:t>
      </w:r>
      <w:r w:rsidR="00497C40">
        <w:rPr>
          <w:sz w:val="28"/>
          <w:szCs w:val="28"/>
          <w:lang w:val="pt-BR"/>
        </w:rPr>
        <w:t>phụ cấp</w:t>
      </w:r>
      <w:r>
        <w:rPr>
          <w:sz w:val="28"/>
          <w:szCs w:val="28"/>
          <w:lang w:val="pt-BR"/>
        </w:rPr>
        <w:t xml:space="preserve"> cho người hoạt động không chuyên trách ở cấp xã và ở thôn, tổ dân phố trên địa bàn tỉnh</w:t>
      </w:r>
      <w:r w:rsidR="00497C40">
        <w:rPr>
          <w:sz w:val="28"/>
          <w:szCs w:val="28"/>
          <w:lang w:val="pt-BR"/>
        </w:rPr>
        <w:t xml:space="preserve"> trong</w:t>
      </w:r>
      <w:r>
        <w:rPr>
          <w:sz w:val="28"/>
          <w:szCs w:val="28"/>
          <w:lang w:val="pt-BR"/>
        </w:rPr>
        <w:t xml:space="preserve"> 01 năm là </w:t>
      </w:r>
      <w:r w:rsidR="00751DBC">
        <w:rPr>
          <w:sz w:val="28"/>
          <w:szCs w:val="28"/>
          <w:lang w:val="pt-BR"/>
        </w:rPr>
        <w:t>1</w:t>
      </w:r>
      <w:r w:rsidR="00624379">
        <w:rPr>
          <w:sz w:val="28"/>
          <w:szCs w:val="28"/>
          <w:lang w:val="pt-BR"/>
        </w:rPr>
        <w:t>44</w:t>
      </w:r>
      <w:r w:rsidR="00751DBC">
        <w:rPr>
          <w:sz w:val="28"/>
          <w:szCs w:val="28"/>
          <w:lang w:val="pt-BR"/>
        </w:rPr>
        <w:t xml:space="preserve"> tỷ </w:t>
      </w:r>
      <w:r w:rsidR="00497C40">
        <w:rPr>
          <w:sz w:val="28"/>
          <w:szCs w:val="28"/>
          <w:lang w:val="pt-BR"/>
        </w:rPr>
        <w:t>355</w:t>
      </w:r>
      <w:r w:rsidR="00751DBC">
        <w:rPr>
          <w:sz w:val="28"/>
          <w:szCs w:val="28"/>
          <w:lang w:val="pt-BR"/>
        </w:rPr>
        <w:t xml:space="preserve"> triệu đồng.</w:t>
      </w:r>
    </w:p>
    <w:p w:rsidR="008D5AE2" w:rsidRDefault="005A1214" w:rsidP="006911A2">
      <w:pPr>
        <w:pStyle w:val="BodyTextIndent"/>
        <w:spacing w:before="80" w:after="0" w:line="340" w:lineRule="exact"/>
        <w:ind w:left="0" w:firstLine="573"/>
        <w:jc w:val="both"/>
        <w:rPr>
          <w:b/>
          <w:bCs/>
          <w:lang w:val="pt-BR"/>
        </w:rPr>
      </w:pPr>
      <w:r>
        <w:rPr>
          <w:b/>
          <w:bCs/>
          <w:lang w:val="pt-BR"/>
        </w:rPr>
        <w:t>I</w:t>
      </w:r>
      <w:r w:rsidR="004B5F01">
        <w:rPr>
          <w:b/>
          <w:bCs/>
          <w:lang w:val="pt-BR"/>
        </w:rPr>
        <w:t>II</w:t>
      </w:r>
      <w:r w:rsidR="008D5AE2">
        <w:rPr>
          <w:b/>
          <w:bCs/>
          <w:lang w:val="pt-BR"/>
        </w:rPr>
        <w:t>. M</w:t>
      </w:r>
      <w:r w:rsidR="00CF4C9F">
        <w:rPr>
          <w:b/>
          <w:bCs/>
          <w:lang w:val="pt-BR"/>
        </w:rPr>
        <w:t>ỨC KHOÁN KINH PHÍ HOẠT ĐỘNG</w:t>
      </w:r>
    </w:p>
    <w:p w:rsidR="008D5AE2" w:rsidRPr="00D51795" w:rsidRDefault="008D5AE2" w:rsidP="006C61AF">
      <w:pPr>
        <w:pStyle w:val="BodyTextIndent"/>
        <w:spacing w:after="0" w:line="340" w:lineRule="exact"/>
        <w:ind w:left="0" w:firstLine="573"/>
        <w:jc w:val="both"/>
        <w:rPr>
          <w:b/>
          <w:bCs/>
          <w:i/>
          <w:lang w:val="pt-BR"/>
        </w:rPr>
      </w:pPr>
      <w:r w:rsidRPr="00366E40">
        <w:rPr>
          <w:b/>
          <w:bCs/>
          <w:lang w:val="pt-BR"/>
        </w:rPr>
        <w:t>1. Đối với các tổ chức chính trị - xã hội ở cấp xã</w:t>
      </w:r>
      <w:r w:rsidR="004B5F01">
        <w:rPr>
          <w:b/>
          <w:bCs/>
          <w:lang w:val="pt-BR"/>
        </w:rPr>
        <w:t>:</w:t>
      </w:r>
    </w:p>
    <w:p w:rsidR="00906035" w:rsidRPr="008D5AE2" w:rsidRDefault="00906035" w:rsidP="008A2916">
      <w:pPr>
        <w:pStyle w:val="BodyTextIndent"/>
        <w:spacing w:after="0" w:line="340" w:lineRule="exact"/>
        <w:ind w:left="0" w:firstLine="573"/>
        <w:jc w:val="both"/>
        <w:rPr>
          <w:bCs/>
          <w:lang w:val="pt-BR"/>
        </w:rPr>
      </w:pPr>
      <w:r>
        <w:rPr>
          <w:bCs/>
          <w:spacing w:val="-4"/>
          <w:lang w:val="pt-BR"/>
        </w:rPr>
        <w:t>-</w:t>
      </w:r>
      <w:r w:rsidRPr="008D5AE2">
        <w:rPr>
          <w:bCs/>
          <w:spacing w:val="-4"/>
          <w:lang w:val="pt-BR"/>
        </w:rPr>
        <w:t xml:space="preserve"> Vùng miền núi, xã bãi ngang: </w:t>
      </w:r>
      <w:r>
        <w:rPr>
          <w:bCs/>
          <w:spacing w:val="-4"/>
          <w:lang w:val="pt-BR"/>
        </w:rPr>
        <w:t xml:space="preserve">67 xã (mức khoán </w:t>
      </w:r>
      <w:r w:rsidRPr="008D5AE2">
        <w:rPr>
          <w:bCs/>
          <w:spacing w:val="-4"/>
          <w:lang w:val="pt-BR"/>
        </w:rPr>
        <w:t>13,</w:t>
      </w:r>
      <w:r>
        <w:rPr>
          <w:bCs/>
          <w:spacing w:val="-4"/>
          <w:lang w:val="pt-BR"/>
        </w:rPr>
        <w:t>5 triệu đồng/tổ chức/năm). K</w:t>
      </w:r>
      <w:r>
        <w:rPr>
          <w:bCs/>
          <w:lang w:val="pt-BR"/>
        </w:rPr>
        <w:t xml:space="preserve">inh phí hoạt động khoán cho </w:t>
      </w:r>
      <w:r w:rsidR="00251A8D">
        <w:rPr>
          <w:bCs/>
          <w:lang w:val="pt-BR"/>
        </w:rPr>
        <w:t>0</w:t>
      </w:r>
      <w:r>
        <w:rPr>
          <w:bCs/>
          <w:lang w:val="pt-BR"/>
        </w:rPr>
        <w:t>5 tổ chức trong 01 năm</w:t>
      </w:r>
      <w:r w:rsidR="0041246C">
        <w:rPr>
          <w:bCs/>
          <w:lang w:val="pt-BR"/>
        </w:rPr>
        <w:t xml:space="preserve"> là</w:t>
      </w:r>
      <w:r>
        <w:rPr>
          <w:bCs/>
          <w:lang w:val="pt-BR"/>
        </w:rPr>
        <w:t xml:space="preserve"> 4 tỷ 5</w:t>
      </w:r>
      <w:r w:rsidR="00E74B73">
        <w:rPr>
          <w:bCs/>
          <w:lang w:val="pt-BR"/>
        </w:rPr>
        <w:t>2</w:t>
      </w:r>
      <w:r>
        <w:rPr>
          <w:bCs/>
          <w:lang w:val="pt-BR"/>
        </w:rPr>
        <w:t>3 triệu</w:t>
      </w:r>
    </w:p>
    <w:p w:rsidR="00C322B5" w:rsidRPr="008D5AE2" w:rsidRDefault="008D5AE2" w:rsidP="008A2916">
      <w:pPr>
        <w:pStyle w:val="BodyTextIndent"/>
        <w:spacing w:before="60" w:after="0" w:line="340" w:lineRule="exact"/>
        <w:ind w:left="0" w:firstLine="573"/>
        <w:jc w:val="both"/>
        <w:rPr>
          <w:bCs/>
          <w:lang w:val="pt-BR"/>
        </w:rPr>
      </w:pPr>
      <w:r w:rsidRPr="008D5AE2">
        <w:rPr>
          <w:lang w:val="pt-BR"/>
        </w:rPr>
        <w:t>- V</w:t>
      </w:r>
      <w:r w:rsidRPr="008D5AE2">
        <w:rPr>
          <w:bCs/>
          <w:lang w:val="pt-BR"/>
        </w:rPr>
        <w:t>ùng đồng bằng, thành phố:</w:t>
      </w:r>
      <w:r w:rsidR="00906035">
        <w:rPr>
          <w:bCs/>
          <w:lang w:val="pt-BR"/>
        </w:rPr>
        <w:t>78</w:t>
      </w:r>
      <w:r w:rsidR="006C61AF">
        <w:rPr>
          <w:bCs/>
          <w:lang w:val="pt-BR"/>
        </w:rPr>
        <w:t xml:space="preserve"> xã</w:t>
      </w:r>
      <w:r w:rsidR="00FB1C18">
        <w:rPr>
          <w:bCs/>
          <w:lang w:val="pt-BR"/>
        </w:rPr>
        <w:t>, phường</w:t>
      </w:r>
      <w:r w:rsidR="00E74B73">
        <w:rPr>
          <w:bCs/>
          <w:lang w:val="pt-BR"/>
        </w:rPr>
        <w:t>, thị trấn</w:t>
      </w:r>
      <w:r w:rsidR="00C322B5">
        <w:rPr>
          <w:bCs/>
          <w:lang w:val="pt-BR"/>
        </w:rPr>
        <w:t>(</w:t>
      </w:r>
      <w:r w:rsidR="00FB1C18">
        <w:rPr>
          <w:bCs/>
          <w:lang w:val="pt-BR"/>
        </w:rPr>
        <w:t xml:space="preserve">mức khoán </w:t>
      </w:r>
      <w:r w:rsidRPr="008D5AE2">
        <w:rPr>
          <w:bCs/>
          <w:lang w:val="pt-BR"/>
        </w:rPr>
        <w:t>11</w:t>
      </w:r>
      <w:r>
        <w:rPr>
          <w:bCs/>
          <w:lang w:val="pt-BR"/>
        </w:rPr>
        <w:t>,5 triệu đồng/tổ chức/năm</w:t>
      </w:r>
      <w:r w:rsidR="00C322B5">
        <w:rPr>
          <w:bCs/>
          <w:lang w:val="pt-BR"/>
        </w:rPr>
        <w:t>)</w:t>
      </w:r>
      <w:r w:rsidRPr="008D5AE2">
        <w:rPr>
          <w:bCs/>
          <w:lang w:val="pt-BR"/>
        </w:rPr>
        <w:t>.</w:t>
      </w:r>
      <w:r w:rsidR="00FB1C18">
        <w:rPr>
          <w:bCs/>
          <w:lang w:val="pt-BR"/>
        </w:rPr>
        <w:t xml:space="preserve"> K</w:t>
      </w:r>
      <w:r w:rsidR="00C322B5">
        <w:rPr>
          <w:bCs/>
          <w:lang w:val="pt-BR"/>
        </w:rPr>
        <w:t>inh phí hoạt động</w:t>
      </w:r>
      <w:r w:rsidR="00906035">
        <w:rPr>
          <w:bCs/>
          <w:lang w:val="pt-BR"/>
        </w:rPr>
        <w:t xml:space="preserve"> khoán cho </w:t>
      </w:r>
      <w:r w:rsidR="00251A8D">
        <w:rPr>
          <w:bCs/>
          <w:lang w:val="pt-BR"/>
        </w:rPr>
        <w:t>0</w:t>
      </w:r>
      <w:r w:rsidR="00906035">
        <w:rPr>
          <w:bCs/>
          <w:lang w:val="pt-BR"/>
        </w:rPr>
        <w:t>5 tổ chứctrong 01 năm</w:t>
      </w:r>
      <w:r w:rsidR="0041246C">
        <w:rPr>
          <w:bCs/>
          <w:lang w:val="pt-BR"/>
        </w:rPr>
        <w:t xml:space="preserve"> là</w:t>
      </w:r>
      <w:r w:rsidR="006C61AF">
        <w:rPr>
          <w:bCs/>
          <w:lang w:val="pt-BR"/>
        </w:rPr>
        <w:t xml:space="preserve">4 tỷ </w:t>
      </w:r>
      <w:r w:rsidR="00906035">
        <w:rPr>
          <w:bCs/>
          <w:lang w:val="pt-BR"/>
        </w:rPr>
        <w:t>485</w:t>
      </w:r>
      <w:r w:rsidR="006C61AF">
        <w:rPr>
          <w:bCs/>
          <w:lang w:val="pt-BR"/>
        </w:rPr>
        <w:t xml:space="preserve"> triệu</w:t>
      </w:r>
    </w:p>
    <w:p w:rsidR="008D5AE2" w:rsidRPr="008D5AE2" w:rsidRDefault="008D5AE2" w:rsidP="006C61AF">
      <w:pPr>
        <w:pStyle w:val="BodyTextIndent"/>
        <w:spacing w:after="0" w:line="340" w:lineRule="exact"/>
        <w:ind w:left="0" w:firstLine="573"/>
        <w:jc w:val="both"/>
        <w:rPr>
          <w:b/>
          <w:bCs/>
          <w:i/>
          <w:lang w:val="pt-BR"/>
        </w:rPr>
      </w:pPr>
      <w:r w:rsidRPr="008D5AE2">
        <w:rPr>
          <w:b/>
          <w:bCs/>
          <w:lang w:val="pt-BR"/>
        </w:rPr>
        <w:t xml:space="preserve">2. Đối với các tổ chức chính trị - xã hội ở </w:t>
      </w:r>
      <w:r w:rsidR="005A1214">
        <w:rPr>
          <w:b/>
          <w:bCs/>
          <w:lang w:val="pt-BR"/>
        </w:rPr>
        <w:t>thôn, tổ dân phố</w:t>
      </w:r>
      <w:r w:rsidR="004B5F01">
        <w:rPr>
          <w:b/>
          <w:bCs/>
          <w:lang w:val="pt-BR"/>
        </w:rPr>
        <w:t>:</w:t>
      </w:r>
    </w:p>
    <w:p w:rsidR="008D5AE2" w:rsidRPr="008D5AE2" w:rsidRDefault="008D5AE2" w:rsidP="008A2916">
      <w:pPr>
        <w:pStyle w:val="BodyTextIndent"/>
        <w:spacing w:after="0" w:line="340" w:lineRule="exact"/>
        <w:ind w:left="0" w:firstLine="573"/>
        <w:jc w:val="both"/>
        <w:rPr>
          <w:spacing w:val="-4"/>
          <w:lang w:val="pt-BR"/>
        </w:rPr>
      </w:pPr>
      <w:r>
        <w:rPr>
          <w:bCs/>
          <w:spacing w:val="-4"/>
          <w:lang w:val="pt-BR"/>
        </w:rPr>
        <w:t>-</w:t>
      </w:r>
      <w:r w:rsidRPr="008D5AE2">
        <w:rPr>
          <w:bCs/>
          <w:spacing w:val="-4"/>
          <w:lang w:val="pt-BR"/>
        </w:rPr>
        <w:t xml:space="preserve"> Các t</w:t>
      </w:r>
      <w:r w:rsidRPr="008D5AE2">
        <w:rPr>
          <w:spacing w:val="-4"/>
          <w:lang w:val="pt-BR"/>
        </w:rPr>
        <w:t>hôn thuộc xã đặc biệt khó khăn và thôn đặc biệt khó khăn:</w:t>
      </w:r>
      <w:r w:rsidR="008A2916">
        <w:rPr>
          <w:spacing w:val="-4"/>
          <w:lang w:val="pt-BR"/>
        </w:rPr>
        <w:t>233</w:t>
      </w:r>
      <w:r w:rsidR="006C61AF">
        <w:rPr>
          <w:spacing w:val="-4"/>
          <w:lang w:val="pt-BR"/>
        </w:rPr>
        <w:t xml:space="preserve"> thôn (</w:t>
      </w:r>
      <w:r w:rsidR="008A2916">
        <w:rPr>
          <w:spacing w:val="-4"/>
          <w:lang w:val="pt-BR"/>
        </w:rPr>
        <w:t xml:space="preserve">mức khoán </w:t>
      </w:r>
      <w:r w:rsidRPr="008D5AE2">
        <w:rPr>
          <w:spacing w:val="-4"/>
          <w:lang w:val="pt-BR"/>
        </w:rPr>
        <w:t>1,5 triệu đồng/tổ chức/năm</w:t>
      </w:r>
      <w:r w:rsidR="006C61AF">
        <w:rPr>
          <w:spacing w:val="-4"/>
          <w:lang w:val="pt-BR"/>
        </w:rPr>
        <w:t>)</w:t>
      </w:r>
      <w:r w:rsidRPr="008D5AE2">
        <w:rPr>
          <w:bCs/>
          <w:lang w:val="pt-BR"/>
        </w:rPr>
        <w:t>.</w:t>
      </w:r>
      <w:r w:rsidR="00103F86">
        <w:rPr>
          <w:bCs/>
          <w:lang w:val="pt-BR"/>
        </w:rPr>
        <w:t xml:space="preserve"> Kinh phí hoạt động</w:t>
      </w:r>
      <w:r w:rsidR="008A2916">
        <w:rPr>
          <w:bCs/>
          <w:lang w:val="pt-BR"/>
        </w:rPr>
        <w:t xml:space="preserve"> khoán cho </w:t>
      </w:r>
      <w:r w:rsidR="00251A8D">
        <w:rPr>
          <w:bCs/>
          <w:lang w:val="pt-BR"/>
        </w:rPr>
        <w:t>0</w:t>
      </w:r>
      <w:r w:rsidR="008A2916">
        <w:rPr>
          <w:bCs/>
          <w:lang w:val="pt-BR"/>
        </w:rPr>
        <w:t>5 tổ chức trong 01 năm</w:t>
      </w:r>
      <w:r w:rsidR="0041246C">
        <w:rPr>
          <w:bCs/>
          <w:lang w:val="pt-BR"/>
        </w:rPr>
        <w:t xml:space="preserve"> là</w:t>
      </w:r>
      <w:r w:rsidR="008A2916">
        <w:rPr>
          <w:bCs/>
          <w:lang w:val="pt-BR"/>
        </w:rPr>
        <w:t>1</w:t>
      </w:r>
      <w:r w:rsidR="00103F86">
        <w:rPr>
          <w:bCs/>
          <w:lang w:val="pt-BR"/>
        </w:rPr>
        <w:t xml:space="preserve"> tỷ </w:t>
      </w:r>
      <w:r w:rsidR="008A2916">
        <w:rPr>
          <w:bCs/>
          <w:lang w:val="pt-BR"/>
        </w:rPr>
        <w:t>748</w:t>
      </w:r>
      <w:r w:rsidR="00103F86">
        <w:rPr>
          <w:bCs/>
          <w:lang w:val="pt-BR"/>
        </w:rPr>
        <w:t xml:space="preserve"> triệu </w:t>
      </w:r>
    </w:p>
    <w:p w:rsidR="008D5AE2" w:rsidRPr="00366E40" w:rsidRDefault="008D5AE2" w:rsidP="00E74B73">
      <w:pPr>
        <w:pStyle w:val="BodyTextIndent"/>
        <w:spacing w:before="60" w:after="0" w:line="340" w:lineRule="exact"/>
        <w:ind w:left="0" w:firstLine="573"/>
        <w:jc w:val="both"/>
        <w:rPr>
          <w:bCs/>
          <w:spacing w:val="-4"/>
          <w:lang w:val="pt-BR"/>
        </w:rPr>
      </w:pPr>
      <w:r>
        <w:rPr>
          <w:bCs/>
          <w:spacing w:val="-6"/>
          <w:lang w:val="pt-BR"/>
        </w:rPr>
        <w:t xml:space="preserve">- </w:t>
      </w:r>
      <w:r w:rsidRPr="008D5AE2">
        <w:rPr>
          <w:bCs/>
          <w:spacing w:val="-6"/>
          <w:lang w:val="pt-BR"/>
        </w:rPr>
        <w:t>Các thôn, tổ</w:t>
      </w:r>
      <w:r w:rsidR="004B5F01">
        <w:rPr>
          <w:bCs/>
          <w:spacing w:val="-6"/>
          <w:lang w:val="pt-BR"/>
        </w:rPr>
        <w:t xml:space="preserve"> dân phố</w:t>
      </w:r>
      <w:r w:rsidRPr="008D5AE2">
        <w:rPr>
          <w:bCs/>
          <w:spacing w:val="-6"/>
          <w:lang w:val="pt-BR"/>
        </w:rPr>
        <w:t xml:space="preserve"> còn lại: </w:t>
      </w:r>
      <w:r w:rsidR="003F60F4">
        <w:rPr>
          <w:bCs/>
          <w:spacing w:val="-6"/>
          <w:lang w:val="pt-BR"/>
        </w:rPr>
        <w:t>8</w:t>
      </w:r>
      <w:r w:rsidR="008A2916">
        <w:rPr>
          <w:bCs/>
          <w:spacing w:val="-6"/>
          <w:lang w:val="pt-BR"/>
        </w:rPr>
        <w:t>91</w:t>
      </w:r>
      <w:r w:rsidR="003F60F4">
        <w:rPr>
          <w:bCs/>
          <w:spacing w:val="-6"/>
          <w:lang w:val="pt-BR"/>
        </w:rPr>
        <w:t xml:space="preserve"> thôn (</w:t>
      </w:r>
      <w:r w:rsidRPr="008D5AE2">
        <w:rPr>
          <w:bCs/>
          <w:spacing w:val="-6"/>
          <w:lang w:val="pt-BR"/>
        </w:rPr>
        <w:t>01 triệu đồng/tổ chức/năm</w:t>
      </w:r>
      <w:r w:rsidR="003F60F4">
        <w:rPr>
          <w:bCs/>
          <w:spacing w:val="-6"/>
          <w:lang w:val="pt-BR"/>
        </w:rPr>
        <w:t>)</w:t>
      </w:r>
      <w:r w:rsidRPr="00366E40">
        <w:rPr>
          <w:bCs/>
          <w:lang w:val="pt-BR"/>
        </w:rPr>
        <w:t>.</w:t>
      </w:r>
      <w:r w:rsidR="00103F86">
        <w:rPr>
          <w:bCs/>
          <w:lang w:val="pt-BR"/>
        </w:rPr>
        <w:t xml:space="preserve"> Kinh phí hoạt động</w:t>
      </w:r>
      <w:r w:rsidR="008A2916">
        <w:rPr>
          <w:bCs/>
          <w:lang w:val="pt-BR"/>
        </w:rPr>
        <w:t xml:space="preserve"> khoán cho </w:t>
      </w:r>
      <w:r w:rsidR="00251A8D">
        <w:rPr>
          <w:bCs/>
          <w:lang w:val="pt-BR"/>
        </w:rPr>
        <w:t>0</w:t>
      </w:r>
      <w:r w:rsidR="008A2916">
        <w:rPr>
          <w:bCs/>
          <w:lang w:val="pt-BR"/>
        </w:rPr>
        <w:t>5 tổ chức trong 01 năm</w:t>
      </w:r>
      <w:r w:rsidR="0041246C">
        <w:rPr>
          <w:bCs/>
          <w:lang w:val="pt-BR"/>
        </w:rPr>
        <w:t xml:space="preserve"> là</w:t>
      </w:r>
      <w:r w:rsidR="00103F86">
        <w:rPr>
          <w:bCs/>
          <w:lang w:val="pt-BR"/>
        </w:rPr>
        <w:t xml:space="preserve"> 4 tỷ </w:t>
      </w:r>
      <w:r w:rsidR="008A2916">
        <w:rPr>
          <w:bCs/>
          <w:lang w:val="pt-BR"/>
        </w:rPr>
        <w:t>455</w:t>
      </w:r>
      <w:r w:rsidR="00103F86">
        <w:rPr>
          <w:bCs/>
          <w:lang w:val="pt-BR"/>
        </w:rPr>
        <w:t xml:space="preserve"> triệu </w:t>
      </w:r>
    </w:p>
    <w:p w:rsidR="004E30EC" w:rsidRDefault="00103F86" w:rsidP="00103F86">
      <w:pPr>
        <w:pStyle w:val="NormalWeb"/>
        <w:spacing w:before="80" w:beforeAutospacing="0" w:after="0" w:afterAutospacing="0" w:line="340" w:lineRule="exact"/>
        <w:ind w:firstLine="567"/>
        <w:jc w:val="both"/>
        <w:rPr>
          <w:sz w:val="28"/>
          <w:szCs w:val="28"/>
          <w:lang w:val="pt-BR"/>
        </w:rPr>
      </w:pPr>
      <w:r w:rsidRPr="00103F86">
        <w:rPr>
          <w:bCs/>
          <w:color w:val="000000"/>
          <w:sz w:val="28"/>
          <w:szCs w:val="28"/>
          <w:lang w:val="pt-BR"/>
        </w:rPr>
        <w:t>Tổng k</w:t>
      </w:r>
      <w:r w:rsidR="00CC5F7E" w:rsidRPr="00103F86">
        <w:rPr>
          <w:bCs/>
          <w:sz w:val="28"/>
          <w:szCs w:val="28"/>
          <w:lang w:val="pt-BR"/>
        </w:rPr>
        <w:t>inh</w:t>
      </w:r>
      <w:r w:rsidR="00CC5F7E" w:rsidRPr="00CC5F7E">
        <w:rPr>
          <w:bCs/>
          <w:sz w:val="28"/>
          <w:szCs w:val="28"/>
          <w:lang w:val="pt-BR"/>
        </w:rPr>
        <w:t xml:space="preserve"> phí hoạt động</w:t>
      </w:r>
      <w:r w:rsidR="008A2916">
        <w:rPr>
          <w:bCs/>
          <w:sz w:val="28"/>
          <w:szCs w:val="28"/>
          <w:lang w:val="pt-BR"/>
        </w:rPr>
        <w:t xml:space="preserve"> khoán cho 05 tổ chức</w:t>
      </w:r>
      <w:r w:rsidR="00CC5F7E" w:rsidRPr="00CC5F7E">
        <w:rPr>
          <w:bCs/>
          <w:sz w:val="28"/>
          <w:szCs w:val="28"/>
          <w:lang w:val="pt-BR"/>
        </w:rPr>
        <w:t xml:space="preserve"> tổ chức chính trị - xã hội ở cấp xã và ở thôn, tổ dân phố</w:t>
      </w:r>
      <w:r w:rsidR="00CC5F7E" w:rsidRPr="00CC5F7E">
        <w:rPr>
          <w:sz w:val="28"/>
          <w:szCs w:val="28"/>
          <w:lang w:val="pt-BR"/>
        </w:rPr>
        <w:t xml:space="preserve"> trong 01 </w:t>
      </w:r>
      <w:r w:rsidR="00CC5F7E">
        <w:rPr>
          <w:sz w:val="28"/>
          <w:szCs w:val="28"/>
          <w:lang w:val="pt-BR"/>
        </w:rPr>
        <w:t>năm</w:t>
      </w:r>
      <w:r w:rsidR="00CC5F7E" w:rsidRPr="00CC5F7E">
        <w:rPr>
          <w:sz w:val="28"/>
          <w:szCs w:val="28"/>
          <w:lang w:val="pt-BR"/>
        </w:rPr>
        <w:t xml:space="preserve"> là</w:t>
      </w:r>
      <w:r>
        <w:rPr>
          <w:sz w:val="28"/>
          <w:szCs w:val="28"/>
          <w:lang w:val="pt-BR"/>
        </w:rPr>
        <w:t xml:space="preserve">15 tỷ </w:t>
      </w:r>
      <w:r w:rsidR="008A2916">
        <w:rPr>
          <w:sz w:val="28"/>
          <w:szCs w:val="28"/>
          <w:lang w:val="pt-BR"/>
        </w:rPr>
        <w:t xml:space="preserve">210 </w:t>
      </w:r>
      <w:r>
        <w:rPr>
          <w:sz w:val="28"/>
          <w:szCs w:val="28"/>
          <w:lang w:val="pt-BR"/>
        </w:rPr>
        <w:t>triệu.</w:t>
      </w:r>
    </w:p>
    <w:p w:rsidR="00CC5F7E" w:rsidRPr="00103F86" w:rsidRDefault="00CC5F7E" w:rsidP="00103F86">
      <w:pPr>
        <w:pStyle w:val="NormalWeb"/>
        <w:spacing w:before="80" w:beforeAutospacing="0" w:after="0" w:afterAutospacing="0" w:line="340" w:lineRule="exact"/>
        <w:ind w:firstLine="567"/>
        <w:jc w:val="both"/>
        <w:rPr>
          <w:bCs/>
          <w:i/>
          <w:color w:val="000000" w:themeColor="text1"/>
          <w:sz w:val="28"/>
          <w:szCs w:val="28"/>
          <w:lang w:val="pt-BR"/>
        </w:rPr>
      </w:pPr>
      <w:r w:rsidRPr="00103F86">
        <w:rPr>
          <w:i/>
          <w:color w:val="000000" w:themeColor="text1"/>
          <w:sz w:val="28"/>
          <w:szCs w:val="28"/>
          <w:lang w:val="pt-BR"/>
        </w:rPr>
        <w:t>(</w:t>
      </w:r>
      <w:r w:rsidR="00103F86" w:rsidRPr="00103F86">
        <w:rPr>
          <w:i/>
          <w:color w:val="000000" w:themeColor="text1"/>
          <w:sz w:val="28"/>
          <w:szCs w:val="28"/>
          <w:lang w:val="pt-BR"/>
        </w:rPr>
        <w:t>P</w:t>
      </w:r>
      <w:r w:rsidRPr="00103F86">
        <w:rPr>
          <w:i/>
          <w:color w:val="000000" w:themeColor="text1"/>
          <w:sz w:val="28"/>
          <w:szCs w:val="28"/>
          <w:lang w:val="pt-BR"/>
        </w:rPr>
        <w:t xml:space="preserve">hụ lục </w:t>
      </w:r>
      <w:r w:rsidR="00624379">
        <w:rPr>
          <w:i/>
          <w:color w:val="000000" w:themeColor="text1"/>
          <w:sz w:val="28"/>
          <w:szCs w:val="28"/>
          <w:lang w:val="pt-BR"/>
        </w:rPr>
        <w:t>6</w:t>
      </w:r>
      <w:r w:rsidRPr="00103F86">
        <w:rPr>
          <w:i/>
          <w:color w:val="000000" w:themeColor="text1"/>
          <w:sz w:val="28"/>
          <w:szCs w:val="28"/>
          <w:lang w:val="pt-BR"/>
        </w:rPr>
        <w:t>).</w:t>
      </w:r>
    </w:p>
    <w:p w:rsidR="000C6907" w:rsidRPr="00FB4F99" w:rsidRDefault="000C6907" w:rsidP="006911A2">
      <w:pPr>
        <w:pStyle w:val="NormalWeb"/>
        <w:spacing w:before="80" w:beforeAutospacing="0" w:after="0" w:afterAutospacing="0" w:line="340" w:lineRule="exact"/>
        <w:jc w:val="center"/>
        <w:rPr>
          <w:b/>
          <w:bCs/>
          <w:i/>
          <w:color w:val="000000"/>
          <w:sz w:val="28"/>
          <w:szCs w:val="27"/>
          <w:lang w:val="vi-VN"/>
        </w:rPr>
      </w:pPr>
      <w:r w:rsidRPr="00FB4F99">
        <w:rPr>
          <w:b/>
          <w:bCs/>
          <w:color w:val="000000"/>
          <w:sz w:val="28"/>
          <w:szCs w:val="27"/>
          <w:lang w:val="vi-VN"/>
        </w:rPr>
        <w:t>Phần III</w:t>
      </w:r>
    </w:p>
    <w:p w:rsidR="000C6907" w:rsidRPr="00FB4F99" w:rsidRDefault="000C6907" w:rsidP="006911A2">
      <w:pPr>
        <w:pStyle w:val="NormalWeb"/>
        <w:spacing w:before="80" w:beforeAutospacing="0" w:after="0" w:afterAutospacing="0" w:line="340" w:lineRule="exact"/>
        <w:jc w:val="center"/>
        <w:rPr>
          <w:b/>
          <w:bCs/>
          <w:color w:val="000000"/>
          <w:sz w:val="28"/>
          <w:szCs w:val="27"/>
          <w:lang w:val="vi-VN"/>
        </w:rPr>
      </w:pPr>
      <w:r w:rsidRPr="00FB4F99">
        <w:rPr>
          <w:b/>
          <w:bCs/>
          <w:color w:val="000000"/>
          <w:sz w:val="28"/>
          <w:szCs w:val="27"/>
          <w:lang w:val="vi-VN"/>
        </w:rPr>
        <w:t>NỘI DUNG ĐỀ ÁN</w:t>
      </w:r>
    </w:p>
    <w:p w:rsidR="000C6907" w:rsidRPr="007D2D13" w:rsidRDefault="000C6907" w:rsidP="006911A2">
      <w:pPr>
        <w:pStyle w:val="NormalWeb"/>
        <w:spacing w:before="80" w:beforeAutospacing="0" w:after="0" w:afterAutospacing="0" w:line="340" w:lineRule="exact"/>
        <w:ind w:firstLine="570"/>
        <w:jc w:val="both"/>
        <w:rPr>
          <w:b/>
          <w:bCs/>
          <w:color w:val="000000"/>
          <w:sz w:val="28"/>
          <w:szCs w:val="27"/>
          <w:lang w:val="vi-VN"/>
        </w:rPr>
      </w:pPr>
    </w:p>
    <w:p w:rsidR="000C6907" w:rsidRPr="00112B8C" w:rsidRDefault="000C6907" w:rsidP="008B24F9">
      <w:pPr>
        <w:pStyle w:val="NormalWeb"/>
        <w:spacing w:before="80" w:beforeAutospacing="0" w:after="0" w:afterAutospacing="0" w:line="340" w:lineRule="exact"/>
        <w:ind w:firstLine="567"/>
        <w:jc w:val="both"/>
        <w:rPr>
          <w:b/>
          <w:bCs/>
          <w:color w:val="000000"/>
          <w:sz w:val="28"/>
          <w:szCs w:val="27"/>
          <w:lang w:val="vi-VN"/>
        </w:rPr>
      </w:pPr>
      <w:r w:rsidRPr="007D2D13">
        <w:rPr>
          <w:b/>
          <w:bCs/>
          <w:color w:val="000000"/>
          <w:sz w:val="28"/>
          <w:szCs w:val="27"/>
          <w:lang w:val="vi-VN"/>
        </w:rPr>
        <w:t>I</w:t>
      </w:r>
      <w:r w:rsidR="00CA3FC5">
        <w:rPr>
          <w:b/>
          <w:bCs/>
          <w:color w:val="000000"/>
          <w:sz w:val="28"/>
          <w:szCs w:val="27"/>
          <w:lang w:val="vi-VN"/>
        </w:rPr>
        <w:t>. M</w:t>
      </w:r>
      <w:r w:rsidR="00112B8C" w:rsidRPr="00112B8C">
        <w:rPr>
          <w:b/>
          <w:bCs/>
          <w:color w:val="000000"/>
          <w:sz w:val="28"/>
          <w:szCs w:val="27"/>
          <w:lang w:val="vi-VN"/>
        </w:rPr>
        <w:t>ỤC TIÊU CỦA ĐỀ ÁN</w:t>
      </w:r>
    </w:p>
    <w:p w:rsidR="004B76B7" w:rsidRDefault="000C6907" w:rsidP="008B24F9">
      <w:pPr>
        <w:pStyle w:val="NormalWeb"/>
        <w:spacing w:before="80" w:beforeAutospacing="0" w:after="0" w:afterAutospacing="0" w:line="340" w:lineRule="exact"/>
        <w:ind w:firstLine="567"/>
        <w:jc w:val="both"/>
        <w:rPr>
          <w:bCs/>
          <w:color w:val="000000"/>
          <w:sz w:val="28"/>
          <w:szCs w:val="27"/>
          <w:lang w:val="vi-VN"/>
        </w:rPr>
      </w:pPr>
      <w:r w:rsidRPr="004B76B7">
        <w:rPr>
          <w:bCs/>
          <w:color w:val="000000"/>
          <w:sz w:val="28"/>
          <w:szCs w:val="27"/>
          <w:lang w:val="vi-VN"/>
        </w:rPr>
        <w:t>1.</w:t>
      </w:r>
      <w:r w:rsidRPr="009520DD">
        <w:rPr>
          <w:bCs/>
          <w:color w:val="000000"/>
          <w:sz w:val="28"/>
          <w:szCs w:val="27"/>
          <w:lang w:val="vi-VN"/>
        </w:rPr>
        <w:t xml:space="preserve">Quy </w:t>
      </w:r>
      <w:r w:rsidR="009520DD" w:rsidRPr="007238B5">
        <w:rPr>
          <w:bCs/>
          <w:sz w:val="28"/>
          <w:szCs w:val="28"/>
          <w:lang w:val="vi-VN"/>
        </w:rPr>
        <w:t xml:space="preserve">định số lượng, chức danh, mức phụ cấp, mức phụ cấp kiêm nhiệmđối với người hoạt động không chuyên trách; mức khoán kinh phí hoạt động của các tổ chức chính trị - xã hội ở xã, phường, thị trấn và ở thôn, tổ dân phố; mức bồi dưỡng đối với người tham gia công việc trực tiếp ở thôn, tổ dân phố trên địa bàn tỉnh theo các văn bản quy phạm pháp luật hiện hành </w:t>
      </w:r>
      <w:r w:rsidRPr="009520DD">
        <w:rPr>
          <w:bCs/>
          <w:color w:val="000000"/>
          <w:sz w:val="28"/>
          <w:szCs w:val="27"/>
          <w:lang w:val="vi-VN"/>
        </w:rPr>
        <w:t>phù hợp với sự phát triển kinh tế - xã hội của tỉnh;</w:t>
      </w:r>
    </w:p>
    <w:p w:rsidR="000C6907" w:rsidRPr="00FB4F99" w:rsidRDefault="004B76B7" w:rsidP="008B24F9">
      <w:pPr>
        <w:pStyle w:val="NormalWeb"/>
        <w:spacing w:before="80" w:beforeAutospacing="0" w:after="0" w:afterAutospacing="0" w:line="340" w:lineRule="exact"/>
        <w:ind w:firstLine="567"/>
        <w:jc w:val="both"/>
        <w:rPr>
          <w:bCs/>
          <w:color w:val="000000"/>
          <w:sz w:val="28"/>
          <w:szCs w:val="27"/>
          <w:lang w:val="vi-VN"/>
        </w:rPr>
      </w:pPr>
      <w:r>
        <w:rPr>
          <w:bCs/>
          <w:color w:val="000000"/>
          <w:sz w:val="28"/>
          <w:szCs w:val="27"/>
          <w:lang w:val="pt-BR"/>
        </w:rPr>
        <w:t xml:space="preserve">2. </w:t>
      </w:r>
      <w:r w:rsidR="00EC29C7">
        <w:rPr>
          <w:bCs/>
          <w:color w:val="000000"/>
          <w:sz w:val="28"/>
          <w:szCs w:val="27"/>
          <w:lang w:val="pt-BR"/>
        </w:rPr>
        <w:t>Tinh gọn bộ máy, giảm số lượng và tăng phụ cấp cho người hoạt động không chuyên trách, ổ</w:t>
      </w:r>
      <w:r>
        <w:rPr>
          <w:bCs/>
          <w:color w:val="000000"/>
          <w:sz w:val="28"/>
          <w:szCs w:val="27"/>
          <w:lang w:val="pt-BR"/>
        </w:rPr>
        <w:t>n định đội ngũ</w:t>
      </w:r>
      <w:r w:rsidRPr="00247FC2">
        <w:rPr>
          <w:bCs/>
          <w:color w:val="000000"/>
          <w:sz w:val="28"/>
          <w:szCs w:val="27"/>
          <w:lang w:val="pt-BR"/>
        </w:rPr>
        <w:t xml:space="preserve"> để quy hoạch, đào tạo,</w:t>
      </w:r>
      <w:r>
        <w:rPr>
          <w:bCs/>
          <w:color w:val="000000"/>
          <w:sz w:val="28"/>
          <w:szCs w:val="27"/>
          <w:lang w:val="pt-BR"/>
        </w:rPr>
        <w:t xml:space="preserve"> bồi dưỡng, </w:t>
      </w:r>
      <w:r w:rsidR="000C6907" w:rsidRPr="009520DD">
        <w:rPr>
          <w:bCs/>
          <w:color w:val="000000"/>
          <w:sz w:val="28"/>
          <w:szCs w:val="27"/>
          <w:lang w:val="vi-VN"/>
        </w:rPr>
        <w:t>không ngừng nâng cao</w:t>
      </w:r>
      <w:r w:rsidR="000C6907" w:rsidRPr="00FB4F99">
        <w:rPr>
          <w:bCs/>
          <w:color w:val="000000"/>
          <w:sz w:val="28"/>
          <w:szCs w:val="27"/>
          <w:lang w:val="vi-VN"/>
        </w:rPr>
        <w:t xml:space="preserve"> chất lượng, hiệu quả hoạt động của người hoạt động không chuyên trách, tạo nguồn kế cận </w:t>
      </w:r>
      <w:r w:rsidR="000C6907" w:rsidRPr="007D2D13">
        <w:rPr>
          <w:bCs/>
          <w:color w:val="000000"/>
          <w:sz w:val="28"/>
          <w:szCs w:val="27"/>
          <w:lang w:val="vi-VN"/>
        </w:rPr>
        <w:t>cho lực lượng cán bộ, công chức cấp xã</w:t>
      </w:r>
      <w:r w:rsidR="000C6907" w:rsidRPr="00FB4F99">
        <w:rPr>
          <w:bCs/>
          <w:color w:val="000000"/>
          <w:sz w:val="28"/>
          <w:szCs w:val="27"/>
          <w:lang w:val="vi-VN"/>
        </w:rPr>
        <w:t>.</w:t>
      </w:r>
    </w:p>
    <w:p w:rsidR="002A60D1" w:rsidRDefault="002A60D1" w:rsidP="00422692">
      <w:pPr>
        <w:pStyle w:val="NormalWeb"/>
        <w:spacing w:before="120" w:beforeAutospacing="0" w:after="0" w:afterAutospacing="0" w:line="340" w:lineRule="exact"/>
        <w:ind w:firstLine="567"/>
        <w:jc w:val="both"/>
        <w:rPr>
          <w:b/>
          <w:bCs/>
          <w:color w:val="000000"/>
          <w:sz w:val="28"/>
          <w:szCs w:val="27"/>
          <w:lang w:val="pt-BR"/>
        </w:rPr>
      </w:pPr>
    </w:p>
    <w:p w:rsidR="00CA3FC5" w:rsidRDefault="000C6907" w:rsidP="00422692">
      <w:pPr>
        <w:pStyle w:val="NormalWeb"/>
        <w:spacing w:before="120" w:beforeAutospacing="0" w:after="0" w:afterAutospacing="0" w:line="340" w:lineRule="exact"/>
        <w:ind w:firstLine="567"/>
        <w:jc w:val="both"/>
        <w:rPr>
          <w:b/>
          <w:bCs/>
          <w:color w:val="000000"/>
          <w:sz w:val="28"/>
          <w:szCs w:val="27"/>
          <w:lang w:val="pt-BR"/>
        </w:rPr>
      </w:pPr>
      <w:r>
        <w:rPr>
          <w:b/>
          <w:bCs/>
          <w:color w:val="000000"/>
          <w:sz w:val="28"/>
          <w:szCs w:val="27"/>
          <w:lang w:val="pt-BR"/>
        </w:rPr>
        <w:lastRenderedPageBreak/>
        <w:t>II</w:t>
      </w:r>
      <w:r w:rsidRPr="00F31BC4">
        <w:rPr>
          <w:b/>
          <w:bCs/>
          <w:color w:val="000000"/>
          <w:sz w:val="28"/>
          <w:szCs w:val="27"/>
          <w:lang w:val="pt-BR"/>
        </w:rPr>
        <w:t xml:space="preserve">. </w:t>
      </w:r>
      <w:r w:rsidR="00112B8C">
        <w:rPr>
          <w:b/>
          <w:bCs/>
          <w:color w:val="000000"/>
          <w:sz w:val="28"/>
          <w:szCs w:val="27"/>
          <w:lang w:val="pt-BR"/>
        </w:rPr>
        <w:t>CHỨC DANH, SỐ LƯỢNG NGƯỜI HOẠT ĐỘNG KHÔNG CHUYÊN TRÁCH</w:t>
      </w:r>
    </w:p>
    <w:p w:rsidR="00112B8C" w:rsidRPr="00112B8C" w:rsidRDefault="00155C96" w:rsidP="00422692">
      <w:pPr>
        <w:shd w:val="clear" w:color="auto" w:fill="FFFFFF"/>
        <w:spacing w:before="120" w:line="340" w:lineRule="exact"/>
        <w:ind w:firstLine="567"/>
        <w:jc w:val="both"/>
        <w:rPr>
          <w:b/>
          <w:lang w:val="pt-BR"/>
        </w:rPr>
      </w:pPr>
      <w:r>
        <w:rPr>
          <w:b/>
          <w:lang w:val="pt-BR"/>
        </w:rPr>
        <w:t>A</w:t>
      </w:r>
      <w:r w:rsidR="00112B8C" w:rsidRPr="00112B8C">
        <w:rPr>
          <w:b/>
          <w:lang w:val="pt-BR"/>
        </w:rPr>
        <w:t xml:space="preserve">. </w:t>
      </w:r>
      <w:r w:rsidR="003C1FE9">
        <w:rPr>
          <w:b/>
          <w:lang w:val="pt-BR"/>
        </w:rPr>
        <w:t>Ở</w:t>
      </w:r>
      <w:r w:rsidR="00112B8C">
        <w:rPr>
          <w:b/>
          <w:lang w:val="pt-BR"/>
        </w:rPr>
        <w:t xml:space="preserve"> cấp xã</w:t>
      </w:r>
      <w:r w:rsidR="00112B8C" w:rsidRPr="00112B8C">
        <w:rPr>
          <w:b/>
          <w:lang w:val="pt-BR"/>
        </w:rPr>
        <w:t xml:space="preserve">: </w:t>
      </w:r>
    </w:p>
    <w:p w:rsidR="00A860A0" w:rsidRPr="000D7F33" w:rsidRDefault="000D7F33" w:rsidP="008B24F9">
      <w:pPr>
        <w:shd w:val="clear" w:color="auto" w:fill="FFFFFF"/>
        <w:spacing w:before="60" w:line="340" w:lineRule="exact"/>
        <w:ind w:firstLine="567"/>
        <w:jc w:val="both"/>
        <w:rPr>
          <w:b/>
          <w:lang w:val="pt-BR"/>
        </w:rPr>
      </w:pPr>
      <w:r w:rsidRPr="000D7F33">
        <w:rPr>
          <w:b/>
          <w:lang w:val="pt-BR"/>
        </w:rPr>
        <w:t>1.</w:t>
      </w:r>
      <w:r w:rsidR="00A860A0" w:rsidRPr="000D7F33">
        <w:rPr>
          <w:b/>
          <w:lang w:val="pt-BR"/>
        </w:rPr>
        <w:t xml:space="preserve"> Các chức danh</w:t>
      </w:r>
      <w:r w:rsidR="00D724F2" w:rsidRPr="000D7F33">
        <w:rPr>
          <w:b/>
          <w:lang w:val="pt-BR"/>
        </w:rPr>
        <w:t>tiếp</w:t>
      </w:r>
      <w:r w:rsidR="009D2943" w:rsidRPr="000D7F33">
        <w:rPr>
          <w:b/>
          <w:lang w:val="pt-BR"/>
        </w:rPr>
        <w:t xml:space="preserve"> tục</w:t>
      </w:r>
      <w:r w:rsidR="00A860A0" w:rsidRPr="000D7F33">
        <w:rPr>
          <w:b/>
          <w:lang w:val="pt-BR"/>
        </w:rPr>
        <w:t xml:space="preserve"> thực hiện theo các văn bản chuyên ngành:</w:t>
      </w:r>
    </w:p>
    <w:p w:rsidR="00A860A0" w:rsidRPr="00505E48" w:rsidRDefault="00C119C9" w:rsidP="008B24F9">
      <w:pPr>
        <w:shd w:val="clear" w:color="auto" w:fill="FFFFFF"/>
        <w:spacing w:before="60" w:line="340" w:lineRule="exact"/>
        <w:ind w:firstLine="567"/>
        <w:jc w:val="both"/>
        <w:rPr>
          <w:lang w:val="pt-BR"/>
        </w:rPr>
      </w:pPr>
      <w:r>
        <w:rPr>
          <w:lang w:val="pt-BR"/>
        </w:rPr>
        <w:t>-</w:t>
      </w:r>
      <w:r w:rsidR="00A860A0" w:rsidRPr="00A860A0">
        <w:rPr>
          <w:lang w:val="pt-BR"/>
        </w:rPr>
        <w:t xml:space="preserve"> Phó Trưởng công an xã: </w:t>
      </w:r>
      <w:r w:rsidR="008B24F9">
        <w:rPr>
          <w:lang w:val="pt-BR"/>
        </w:rPr>
        <w:t xml:space="preserve">Thực hiện theo </w:t>
      </w:r>
      <w:r w:rsidRPr="00F31BC4">
        <w:rPr>
          <w:color w:val="000000"/>
          <w:shd w:val="clear" w:color="auto" w:fill="FFFFFF"/>
          <w:lang w:val="vi-VN"/>
        </w:rPr>
        <w:t>Nghị định số 73/2009/NĐ-CP ngày 07 tháng 9 năm 2009 của Chính phủ quy định chi tiết thi hành một số điều của Pháp lệnh công an xã</w:t>
      </w:r>
      <w:r w:rsidR="000D7F33" w:rsidRPr="000D7F33">
        <w:rPr>
          <w:color w:val="000000"/>
          <w:shd w:val="clear" w:color="auto" w:fill="FFFFFF"/>
          <w:lang w:val="pt-BR"/>
        </w:rPr>
        <w:t xml:space="preserve"> và</w:t>
      </w:r>
      <w:r w:rsidRPr="00F31BC4">
        <w:rPr>
          <w:color w:val="000000"/>
          <w:shd w:val="clear" w:color="auto" w:fill="FFFFFF"/>
          <w:lang w:val="vi-VN"/>
        </w:rPr>
        <w:t> </w:t>
      </w:r>
      <w:r w:rsidR="00505E48">
        <w:rPr>
          <w:color w:val="000000"/>
          <w:shd w:val="clear" w:color="auto" w:fill="FFFFFF"/>
          <w:lang w:val="pt-BR"/>
        </w:rPr>
        <w:t>Đề án Công an xã chính quy</w:t>
      </w:r>
      <w:r w:rsidR="008B24F9">
        <w:rPr>
          <w:color w:val="000000"/>
          <w:shd w:val="clear" w:color="auto" w:fill="FFFFFF"/>
          <w:lang w:val="pt-BR"/>
        </w:rPr>
        <w:t>.</w:t>
      </w:r>
    </w:p>
    <w:p w:rsidR="00A860A0" w:rsidRPr="00A860A0" w:rsidRDefault="00C119C9" w:rsidP="008B24F9">
      <w:pPr>
        <w:shd w:val="clear" w:color="auto" w:fill="FFFFFF"/>
        <w:spacing w:before="60" w:line="340" w:lineRule="exact"/>
        <w:ind w:firstLine="567"/>
        <w:jc w:val="both"/>
        <w:rPr>
          <w:lang w:val="pt-BR"/>
        </w:rPr>
      </w:pPr>
      <w:r>
        <w:rPr>
          <w:spacing w:val="-4"/>
          <w:lang w:val="pt-BR"/>
        </w:rPr>
        <w:t>-</w:t>
      </w:r>
      <w:r w:rsidR="00A860A0" w:rsidRPr="00A860A0">
        <w:rPr>
          <w:lang w:val="pt-BR"/>
        </w:rPr>
        <w:t xml:space="preserve">Phó Chỉ huy </w:t>
      </w:r>
      <w:r w:rsidR="00A860A0">
        <w:rPr>
          <w:lang w:val="pt-BR"/>
        </w:rPr>
        <w:t xml:space="preserve">BCH </w:t>
      </w:r>
      <w:r w:rsidR="00A860A0" w:rsidRPr="00A860A0">
        <w:rPr>
          <w:lang w:val="pt-BR"/>
        </w:rPr>
        <w:t>quân sự cấp xã; Trung đội trưởng cơ động</w:t>
      </w:r>
      <w:r w:rsidR="00A860A0">
        <w:rPr>
          <w:lang w:val="pt-BR"/>
        </w:rPr>
        <w:t>:T</w:t>
      </w:r>
      <w:r w:rsidR="00A860A0" w:rsidRPr="00A860A0">
        <w:rPr>
          <w:lang w:val="pt-BR"/>
        </w:rPr>
        <w:t>hực hiện theo</w:t>
      </w:r>
      <w:r w:rsidR="00A860A0">
        <w:rPr>
          <w:lang w:val="pt-BR"/>
        </w:rPr>
        <w:t xml:space="preserve"> quy định tại</w:t>
      </w:r>
      <w:r w:rsidR="00A860A0" w:rsidRPr="00A860A0">
        <w:rPr>
          <w:lang w:val="pt-BR"/>
        </w:rPr>
        <w:t xml:space="preserve"> Nghị định số 03/2016/NĐ-CP</w:t>
      </w:r>
      <w:r w:rsidR="00A860A0">
        <w:rPr>
          <w:lang w:val="pt-BR"/>
        </w:rPr>
        <w:t>,</w:t>
      </w:r>
      <w:r w:rsidR="00A860A0" w:rsidRPr="00A860A0">
        <w:rPr>
          <w:lang w:val="pt-BR"/>
        </w:rPr>
        <w:t xml:space="preserve"> ngày 05/10/2016 của Chính phủ quy định chi tiết và biện pháp thi hành một số điều của Luật Dân quân tự vệ.</w:t>
      </w:r>
    </w:p>
    <w:p w:rsidR="00A860A0" w:rsidRDefault="00C119C9" w:rsidP="008B24F9">
      <w:pPr>
        <w:spacing w:before="60" w:line="340" w:lineRule="exact"/>
        <w:ind w:firstLine="567"/>
        <w:jc w:val="both"/>
        <w:rPr>
          <w:color w:val="000000"/>
          <w:shd w:val="clear" w:color="auto" w:fill="FFFFFF"/>
          <w:lang w:val="pt-BR"/>
        </w:rPr>
      </w:pPr>
      <w:r>
        <w:rPr>
          <w:lang w:val="pt-BR"/>
        </w:rPr>
        <w:t>-</w:t>
      </w:r>
      <w:r w:rsidR="00A860A0">
        <w:rPr>
          <w:lang w:val="pt-BR"/>
        </w:rPr>
        <w:t xml:space="preserve"> Trưởng ban Bảo vệ dân phố;</w:t>
      </w:r>
      <w:r w:rsidR="00A860A0" w:rsidRPr="00AA6B29">
        <w:rPr>
          <w:lang w:val="pt-BR"/>
        </w:rPr>
        <w:t xml:space="preserve"> Phó Trưởng ban Bảo vệ dân phố</w:t>
      </w:r>
      <w:r w:rsidR="00A860A0">
        <w:rPr>
          <w:lang w:val="pt-BR"/>
        </w:rPr>
        <w:t>: Thực hiện theo quy định</w:t>
      </w:r>
      <w:r w:rsidR="00A860A0">
        <w:rPr>
          <w:color w:val="000000"/>
          <w:spacing w:val="-2"/>
          <w:lang w:val="pt-BR"/>
        </w:rPr>
        <w:t xml:space="preserve"> định tại </w:t>
      </w:r>
      <w:r w:rsidR="00A860A0" w:rsidRPr="00F31BC4">
        <w:rPr>
          <w:color w:val="000000"/>
          <w:shd w:val="clear" w:color="auto" w:fill="FFFFFF"/>
          <w:lang w:val="vi-VN"/>
        </w:rPr>
        <w:t>Nghị định số 38/2006/NĐ-CP ngày 17</w:t>
      </w:r>
      <w:r w:rsidR="00A860A0" w:rsidRPr="00A860A0">
        <w:rPr>
          <w:color w:val="000000"/>
          <w:shd w:val="clear" w:color="auto" w:fill="FFFFFF"/>
          <w:lang w:val="pt-BR"/>
        </w:rPr>
        <w:t>/</w:t>
      </w:r>
      <w:r w:rsidR="00A860A0" w:rsidRPr="00F31BC4">
        <w:rPr>
          <w:color w:val="000000"/>
          <w:shd w:val="clear" w:color="auto" w:fill="FFFFFF"/>
          <w:lang w:val="vi-VN"/>
        </w:rPr>
        <w:t>4</w:t>
      </w:r>
      <w:r w:rsidR="00A860A0" w:rsidRPr="00A860A0">
        <w:rPr>
          <w:color w:val="000000"/>
          <w:shd w:val="clear" w:color="auto" w:fill="FFFFFF"/>
          <w:lang w:val="pt-BR"/>
        </w:rPr>
        <w:t>/</w:t>
      </w:r>
      <w:r w:rsidR="00A860A0" w:rsidRPr="00F31BC4">
        <w:rPr>
          <w:color w:val="000000"/>
          <w:shd w:val="clear" w:color="auto" w:fill="FFFFFF"/>
          <w:lang w:val="vi-VN"/>
        </w:rPr>
        <w:t>2006 của Chính phủ về bảo vệ dân phố</w:t>
      </w:r>
      <w:r w:rsidR="00A860A0" w:rsidRPr="00A860A0">
        <w:rPr>
          <w:color w:val="000000"/>
          <w:shd w:val="clear" w:color="auto" w:fill="FFFFFF"/>
          <w:lang w:val="pt-BR"/>
        </w:rPr>
        <w:t>.</w:t>
      </w:r>
    </w:p>
    <w:p w:rsidR="009D2943" w:rsidRPr="000D7F33" w:rsidRDefault="000D7F33" w:rsidP="008B24F9">
      <w:pPr>
        <w:spacing w:before="60" w:line="340" w:lineRule="exact"/>
        <w:ind w:firstLine="567"/>
        <w:jc w:val="both"/>
        <w:rPr>
          <w:b/>
          <w:bCs/>
          <w:lang w:val="pt-BR"/>
        </w:rPr>
      </w:pPr>
      <w:r w:rsidRPr="000D7F33">
        <w:rPr>
          <w:b/>
          <w:bCs/>
          <w:lang w:val="pt-BR"/>
        </w:rPr>
        <w:t>2.</w:t>
      </w:r>
      <w:r w:rsidR="009D2943" w:rsidRPr="000D7F33">
        <w:rPr>
          <w:b/>
          <w:bCs/>
          <w:lang w:val="pt-BR"/>
        </w:rPr>
        <w:t xml:space="preserve"> Các chức danh không quy định là người hoạt động không chuyên trách:</w:t>
      </w:r>
    </w:p>
    <w:p w:rsidR="009D2943" w:rsidRDefault="00C119C9" w:rsidP="008B24F9">
      <w:pPr>
        <w:spacing w:before="60" w:line="340" w:lineRule="exact"/>
        <w:ind w:firstLine="567"/>
        <w:jc w:val="both"/>
        <w:rPr>
          <w:bCs/>
          <w:lang w:val="pt-BR"/>
        </w:rPr>
      </w:pPr>
      <w:r>
        <w:rPr>
          <w:bCs/>
          <w:lang w:val="pt-BR"/>
        </w:rPr>
        <w:t>-</w:t>
      </w:r>
      <w:r w:rsidR="009D2943">
        <w:rPr>
          <w:bCs/>
          <w:lang w:val="pt-BR"/>
        </w:rPr>
        <w:t xml:space="preserve"> Phụ trách Kiểm tra đảng; phụ trách Tổ chức; phụ trách Dân vận; phụ trách Tuyên giáo: Sẽ do cán bộ, công chức, là thành viên của Ban Thường vụ cấp ủy đảm nhiệm.</w:t>
      </w:r>
    </w:p>
    <w:p w:rsidR="009D2943" w:rsidRPr="007B56AF" w:rsidRDefault="00C119C9" w:rsidP="008B24F9">
      <w:pPr>
        <w:pStyle w:val="Heading1"/>
        <w:spacing w:before="60" w:line="340" w:lineRule="exact"/>
        <w:ind w:firstLine="567"/>
        <w:jc w:val="both"/>
        <w:rPr>
          <w:rFonts w:ascii="Times New Roman" w:hAnsi="Times New Roman"/>
          <w:i/>
          <w:color w:val="auto"/>
          <w:spacing w:val="-4"/>
          <w:sz w:val="28"/>
          <w:szCs w:val="28"/>
          <w:lang w:val="pt-BR"/>
        </w:rPr>
      </w:pPr>
      <w:r>
        <w:rPr>
          <w:rFonts w:ascii="Times New Roman" w:hAnsi="Times New Roman"/>
          <w:color w:val="auto"/>
          <w:spacing w:val="-4"/>
          <w:sz w:val="28"/>
          <w:szCs w:val="28"/>
          <w:lang w:val="pt-BR"/>
        </w:rPr>
        <w:t>-</w:t>
      </w:r>
      <w:r w:rsidR="009D2943" w:rsidRPr="007B56AF">
        <w:rPr>
          <w:rFonts w:ascii="Times New Roman" w:hAnsi="Times New Roman"/>
          <w:color w:val="auto"/>
          <w:spacing w:val="-4"/>
          <w:sz w:val="28"/>
          <w:szCs w:val="28"/>
          <w:lang w:val="pt-BR"/>
        </w:rPr>
        <w:t xml:space="preserve"> Bảo vệ; Tạp vụ: Tùy vào điều kiện của các xã, phường, thị trấn, sử dụng nguồn kinh phí chi thường xuyên của các đơn vị để chi trả theo chế độ hợp đồng.</w:t>
      </w:r>
    </w:p>
    <w:p w:rsidR="007B56AF" w:rsidRPr="000D7F33" w:rsidRDefault="000D7F33" w:rsidP="008B24F9">
      <w:pPr>
        <w:spacing w:before="60" w:line="340" w:lineRule="exact"/>
        <w:ind w:firstLine="567"/>
        <w:jc w:val="both"/>
        <w:rPr>
          <w:b/>
          <w:bCs/>
          <w:lang w:val="pt-BR"/>
        </w:rPr>
      </w:pPr>
      <w:r w:rsidRPr="000D7F33">
        <w:rPr>
          <w:b/>
          <w:bCs/>
          <w:lang w:val="pt-BR"/>
        </w:rPr>
        <w:t>3.</w:t>
      </w:r>
      <w:r w:rsidR="007B56AF" w:rsidRPr="000D7F33">
        <w:rPr>
          <w:b/>
          <w:bCs/>
          <w:lang w:val="pt-BR"/>
        </w:rPr>
        <w:t xml:space="preserve"> Các chức danh có </w:t>
      </w:r>
      <w:r w:rsidR="00E02F0F" w:rsidRPr="000D7F33">
        <w:rPr>
          <w:b/>
          <w:bCs/>
          <w:lang w:val="pt-BR"/>
        </w:rPr>
        <w:t>thay đổi, bổ sung</w:t>
      </w:r>
      <w:r w:rsidR="007B56AF" w:rsidRPr="000D7F33">
        <w:rPr>
          <w:b/>
          <w:bCs/>
          <w:lang w:val="pt-BR"/>
        </w:rPr>
        <w:t>:</w:t>
      </w:r>
    </w:p>
    <w:p w:rsidR="00582ADE" w:rsidRPr="00112B8C" w:rsidRDefault="00582ADE" w:rsidP="008B24F9">
      <w:pPr>
        <w:shd w:val="clear" w:color="auto" w:fill="FFFFFF"/>
        <w:spacing w:before="60" w:line="340" w:lineRule="exact"/>
        <w:ind w:firstLine="567"/>
        <w:jc w:val="both"/>
        <w:rPr>
          <w:lang w:val="pt-BR"/>
        </w:rPr>
      </w:pPr>
      <w:r w:rsidRPr="00112B8C">
        <w:rPr>
          <w:lang w:val="pt-BR"/>
        </w:rPr>
        <w:t xml:space="preserve">- </w:t>
      </w:r>
      <w:r w:rsidR="00E02F0F">
        <w:rPr>
          <w:lang w:val="pt-BR"/>
        </w:rPr>
        <w:t xml:space="preserve">Thay đổi </w:t>
      </w:r>
      <w:r w:rsidRPr="00112B8C">
        <w:rPr>
          <w:lang w:val="pt-BR"/>
        </w:rPr>
        <w:t>chức danh Phụ trách Nhà văn hóa - Đài truyền thanh thành chức danh Phụ trách Văn hóa thông tin.</w:t>
      </w:r>
    </w:p>
    <w:p w:rsidR="00582ADE" w:rsidRPr="00112B8C" w:rsidRDefault="00582ADE" w:rsidP="008B24F9">
      <w:pPr>
        <w:shd w:val="clear" w:color="auto" w:fill="FFFFFF"/>
        <w:spacing w:before="60" w:line="340" w:lineRule="exact"/>
        <w:ind w:firstLine="567"/>
        <w:jc w:val="both"/>
        <w:rPr>
          <w:lang w:val="pt-BR"/>
        </w:rPr>
      </w:pPr>
      <w:r w:rsidRPr="00112B8C">
        <w:rPr>
          <w:lang w:val="pt-BR"/>
        </w:rPr>
        <w:t xml:space="preserve">- Gộp chức danh Văn thư </w:t>
      </w:r>
      <w:r w:rsidR="00864435">
        <w:rPr>
          <w:lang w:val="pt-BR"/>
        </w:rPr>
        <w:t>-</w:t>
      </w:r>
      <w:r w:rsidRPr="00112B8C">
        <w:rPr>
          <w:lang w:val="pt-BR"/>
        </w:rPr>
        <w:t xml:space="preserve"> Lưu trữ và </w:t>
      </w:r>
      <w:r w:rsidR="00864435">
        <w:rPr>
          <w:lang w:val="pt-BR"/>
        </w:rPr>
        <w:t xml:space="preserve">chức danh </w:t>
      </w:r>
      <w:r w:rsidRPr="00112B8C">
        <w:rPr>
          <w:lang w:val="pt-BR"/>
        </w:rPr>
        <w:t>Thủ quỹ thành 01 chức danh Văn thư</w:t>
      </w:r>
      <w:r w:rsidR="00C056D9">
        <w:rPr>
          <w:lang w:val="pt-BR"/>
        </w:rPr>
        <w:t>,</w:t>
      </w:r>
      <w:r w:rsidR="002A5FBB">
        <w:rPr>
          <w:lang w:val="pt-BR"/>
        </w:rPr>
        <w:t>l</w:t>
      </w:r>
      <w:r w:rsidRPr="00112B8C">
        <w:rPr>
          <w:lang w:val="pt-BR"/>
        </w:rPr>
        <w:t>ưu trữ</w:t>
      </w:r>
      <w:r w:rsidR="00C119C9">
        <w:rPr>
          <w:lang w:val="pt-BR"/>
        </w:rPr>
        <w:t>,</w:t>
      </w:r>
      <w:r w:rsidR="002A5FBB">
        <w:rPr>
          <w:lang w:val="pt-BR"/>
        </w:rPr>
        <w:t>t</w:t>
      </w:r>
      <w:r w:rsidRPr="00112B8C">
        <w:rPr>
          <w:lang w:val="pt-BR"/>
        </w:rPr>
        <w:t>hủ quỹ.</w:t>
      </w:r>
    </w:p>
    <w:p w:rsidR="00582ADE" w:rsidRPr="00582ADE" w:rsidRDefault="00582ADE" w:rsidP="008B24F9">
      <w:pPr>
        <w:shd w:val="clear" w:color="auto" w:fill="FFFFFF"/>
        <w:spacing w:before="60" w:line="340" w:lineRule="exact"/>
        <w:ind w:firstLine="567"/>
        <w:jc w:val="both"/>
        <w:rPr>
          <w:bCs/>
          <w:lang w:val="pt-BR"/>
        </w:rPr>
      </w:pPr>
      <w:r w:rsidRPr="00582ADE">
        <w:rPr>
          <w:lang w:val="pt-BR"/>
        </w:rPr>
        <w:t xml:space="preserve">- Bổ sung chức danh </w:t>
      </w:r>
      <w:r w:rsidRPr="00582ADE">
        <w:rPr>
          <w:bCs/>
          <w:lang w:val="pt-BR"/>
        </w:rPr>
        <w:t xml:space="preserve">Bảo vệ trẻ em theo Thông báo số </w:t>
      </w:r>
      <w:r w:rsidRPr="00582ADE">
        <w:rPr>
          <w:shd w:val="clear" w:color="auto" w:fill="FFFFFF"/>
          <w:lang w:val="pt-BR"/>
        </w:rPr>
        <w:t>324/TB-VPCP ngày 29/8/2018 của Văn phòng Chính phủ về thông báo kết luận của Thủ tướng Nguyễn Xuân Phúc tại Hội nghị trực tuyến toàn quốc về công tác bảo vệ trẻ em</w:t>
      </w:r>
      <w:r w:rsidR="00C056D9">
        <w:rPr>
          <w:shd w:val="clear" w:color="auto" w:fill="FFFFFF"/>
          <w:lang w:val="pt-BR"/>
        </w:rPr>
        <w:t>;t</w:t>
      </w:r>
      <w:r w:rsidRPr="00582ADE">
        <w:rPr>
          <w:shd w:val="clear" w:color="auto" w:fill="FFFFFF"/>
          <w:lang w:val="pt-BR"/>
        </w:rPr>
        <w:t xml:space="preserve">rong đó ghi rõ: </w:t>
      </w:r>
      <w:r w:rsidRPr="00582ADE">
        <w:rPr>
          <w:i/>
          <w:shd w:val="clear" w:color="auto" w:fill="FFFFFF"/>
          <w:lang w:val="pt-BR"/>
        </w:rPr>
        <w:t>Chủ tịch UBND cấp xã phải bố trí ngay người làm công tác bảo vệ trẻ em cấp xã trong số các công chức cấp xã hoặc những người hoạt động không chuyên trách thuộc quyền quản lý</w:t>
      </w:r>
      <w:r w:rsidRPr="00A84BB7">
        <w:rPr>
          <w:i/>
          <w:lang w:val="nl-NL"/>
        </w:rPr>
        <w:t>.</w:t>
      </w:r>
    </w:p>
    <w:p w:rsidR="00582ADE" w:rsidRPr="00A860A0" w:rsidRDefault="000D7F33" w:rsidP="00582ADE">
      <w:pPr>
        <w:spacing w:before="80" w:line="340" w:lineRule="exact"/>
        <w:ind w:firstLine="720"/>
        <w:jc w:val="both"/>
        <w:rPr>
          <w:spacing w:val="-4"/>
          <w:lang w:val="pt-BR"/>
        </w:rPr>
      </w:pPr>
      <w:r>
        <w:rPr>
          <w:b/>
          <w:spacing w:val="-4"/>
          <w:lang w:val="pt-BR"/>
        </w:rPr>
        <w:t>4.</w:t>
      </w:r>
      <w:r w:rsidR="00656C9F" w:rsidRPr="00D724F2">
        <w:rPr>
          <w:b/>
          <w:spacing w:val="-4"/>
          <w:lang w:val="pt-BR"/>
        </w:rPr>
        <w:t xml:space="preserve"> Chức danh không chuyên trách ở cấp xã:</w:t>
      </w:r>
      <w:r w:rsidR="00656C9F">
        <w:rPr>
          <w:spacing w:val="-4"/>
          <w:lang w:val="pt-BR"/>
        </w:rPr>
        <w:t xml:space="preserve"> Gồm 11 chức danh thống nhất như sau:</w:t>
      </w:r>
    </w:p>
    <w:p w:rsidR="00112B8C" w:rsidRPr="00112B8C" w:rsidRDefault="00112B8C" w:rsidP="008B24F9">
      <w:pPr>
        <w:shd w:val="clear" w:color="auto" w:fill="FFFFFF"/>
        <w:spacing w:before="60" w:line="340" w:lineRule="atLeast"/>
        <w:ind w:firstLine="720"/>
        <w:jc w:val="both"/>
        <w:rPr>
          <w:b/>
          <w:lang w:val="pt-BR"/>
        </w:rPr>
      </w:pPr>
      <w:r w:rsidRPr="00112B8C">
        <w:rPr>
          <w:lang w:val="pt-BR"/>
        </w:rPr>
        <w:t>1. Văn phòng Đảng ủy;</w:t>
      </w:r>
    </w:p>
    <w:p w:rsidR="00656C9F" w:rsidRPr="00112B8C" w:rsidRDefault="00656C9F" w:rsidP="00656C9F">
      <w:pPr>
        <w:shd w:val="clear" w:color="auto" w:fill="FFFFFF"/>
        <w:spacing w:line="340" w:lineRule="atLeast"/>
        <w:ind w:firstLine="720"/>
        <w:jc w:val="both"/>
        <w:rPr>
          <w:lang w:val="pt-BR"/>
        </w:rPr>
      </w:pPr>
      <w:r w:rsidRPr="00112B8C">
        <w:rPr>
          <w:lang w:val="pt-BR"/>
        </w:rPr>
        <w:t>2. Chủ tịch Hội Chữ thập đỏ;</w:t>
      </w:r>
    </w:p>
    <w:p w:rsidR="00656C9F" w:rsidRPr="00112B8C" w:rsidRDefault="00656C9F" w:rsidP="00656C9F">
      <w:pPr>
        <w:shd w:val="clear" w:color="auto" w:fill="FFFFFF"/>
        <w:spacing w:line="340" w:lineRule="atLeast"/>
        <w:ind w:firstLine="720"/>
        <w:jc w:val="both"/>
        <w:rPr>
          <w:lang w:val="pt-BR"/>
        </w:rPr>
      </w:pPr>
      <w:r>
        <w:rPr>
          <w:lang w:val="pt-BR"/>
        </w:rPr>
        <w:t>3</w:t>
      </w:r>
      <w:r w:rsidRPr="00112B8C">
        <w:rPr>
          <w:lang w:val="pt-BR"/>
        </w:rPr>
        <w:t xml:space="preserve">. Chủ tịch Hội </w:t>
      </w:r>
      <w:r>
        <w:rPr>
          <w:lang w:val="pt-BR"/>
        </w:rPr>
        <w:t>N</w:t>
      </w:r>
      <w:r w:rsidRPr="00112B8C">
        <w:rPr>
          <w:lang w:val="pt-BR"/>
        </w:rPr>
        <w:t>gười cao tuổi;</w:t>
      </w:r>
    </w:p>
    <w:p w:rsidR="00112B8C" w:rsidRPr="00112B8C" w:rsidRDefault="00656C9F" w:rsidP="00112B8C">
      <w:pPr>
        <w:shd w:val="clear" w:color="auto" w:fill="FFFFFF"/>
        <w:spacing w:line="340" w:lineRule="atLeast"/>
        <w:ind w:firstLine="720"/>
        <w:jc w:val="both"/>
        <w:rPr>
          <w:lang w:val="pt-BR"/>
        </w:rPr>
      </w:pPr>
      <w:r>
        <w:rPr>
          <w:lang w:val="pt-BR"/>
        </w:rPr>
        <w:t>4</w:t>
      </w:r>
      <w:r w:rsidR="00112B8C" w:rsidRPr="00112B8C">
        <w:rPr>
          <w:lang w:val="pt-BR"/>
        </w:rPr>
        <w:t xml:space="preserve">. Phó Chủ tịch </w:t>
      </w:r>
      <w:r w:rsidR="00807D7F">
        <w:rPr>
          <w:lang w:val="pt-BR"/>
        </w:rPr>
        <w:t xml:space="preserve">Ủy ban </w:t>
      </w:r>
      <w:r w:rsidR="00112B8C" w:rsidRPr="00112B8C">
        <w:rPr>
          <w:lang w:val="pt-BR"/>
        </w:rPr>
        <w:t>MTTQV</w:t>
      </w:r>
      <w:r w:rsidR="00807D7F">
        <w:rPr>
          <w:lang w:val="pt-BR"/>
        </w:rPr>
        <w:t>iệt Nam;</w:t>
      </w:r>
    </w:p>
    <w:p w:rsidR="00807D7F" w:rsidRPr="00112B8C" w:rsidRDefault="00807D7F" w:rsidP="00807D7F">
      <w:pPr>
        <w:shd w:val="clear" w:color="auto" w:fill="FFFFFF"/>
        <w:spacing w:line="340" w:lineRule="atLeast"/>
        <w:ind w:firstLine="720"/>
        <w:jc w:val="both"/>
        <w:rPr>
          <w:lang w:val="pt-BR"/>
        </w:rPr>
      </w:pPr>
      <w:r>
        <w:rPr>
          <w:lang w:val="pt-BR"/>
        </w:rPr>
        <w:t>5</w:t>
      </w:r>
      <w:r w:rsidRPr="00112B8C">
        <w:rPr>
          <w:lang w:val="pt-BR"/>
        </w:rPr>
        <w:t>. Phó Chủ tịch Hội Cựu chiến binh;</w:t>
      </w:r>
    </w:p>
    <w:p w:rsidR="00EF2ACD" w:rsidRPr="00112B8C" w:rsidRDefault="00EF2ACD" w:rsidP="00EF2ACD">
      <w:pPr>
        <w:shd w:val="clear" w:color="auto" w:fill="FFFFFF"/>
        <w:spacing w:line="340" w:lineRule="atLeast"/>
        <w:ind w:firstLine="720"/>
        <w:jc w:val="both"/>
        <w:rPr>
          <w:lang w:val="pt-BR"/>
        </w:rPr>
      </w:pPr>
      <w:r>
        <w:rPr>
          <w:lang w:val="pt-BR"/>
        </w:rPr>
        <w:t>6</w:t>
      </w:r>
      <w:r w:rsidRPr="00112B8C">
        <w:rPr>
          <w:lang w:val="pt-BR"/>
        </w:rPr>
        <w:t xml:space="preserve">. Phó Chủ tịch Hội </w:t>
      </w:r>
      <w:r w:rsidR="00155C96">
        <w:rPr>
          <w:lang w:val="pt-BR"/>
        </w:rPr>
        <w:t xml:space="preserve">Liên hiệp </w:t>
      </w:r>
      <w:r w:rsidRPr="00112B8C">
        <w:rPr>
          <w:lang w:val="pt-BR"/>
        </w:rPr>
        <w:t>Phụ nữ;</w:t>
      </w:r>
    </w:p>
    <w:p w:rsidR="00EF2ACD" w:rsidRPr="00112B8C" w:rsidRDefault="00614F8E" w:rsidP="00EF2ACD">
      <w:pPr>
        <w:shd w:val="clear" w:color="auto" w:fill="FFFFFF"/>
        <w:spacing w:line="340" w:lineRule="atLeast"/>
        <w:ind w:firstLine="720"/>
        <w:jc w:val="both"/>
        <w:rPr>
          <w:lang w:val="pt-BR"/>
        </w:rPr>
      </w:pPr>
      <w:r>
        <w:rPr>
          <w:lang w:val="pt-BR"/>
        </w:rPr>
        <w:t>7</w:t>
      </w:r>
      <w:r w:rsidR="00EF2ACD" w:rsidRPr="00112B8C">
        <w:rPr>
          <w:lang w:val="pt-BR"/>
        </w:rPr>
        <w:t>. Phó Chủ tịch Hội Nông dân;</w:t>
      </w:r>
    </w:p>
    <w:p w:rsidR="00EF2ACD" w:rsidRPr="00112B8C" w:rsidRDefault="00614F8E" w:rsidP="00EF2ACD">
      <w:pPr>
        <w:shd w:val="clear" w:color="auto" w:fill="FFFFFF"/>
        <w:spacing w:line="340" w:lineRule="atLeast"/>
        <w:ind w:firstLine="720"/>
        <w:jc w:val="both"/>
        <w:rPr>
          <w:lang w:val="pt-BR"/>
        </w:rPr>
      </w:pPr>
      <w:r>
        <w:rPr>
          <w:lang w:val="pt-BR"/>
        </w:rPr>
        <w:t>8</w:t>
      </w:r>
      <w:r w:rsidR="00EF2ACD" w:rsidRPr="00112B8C">
        <w:rPr>
          <w:lang w:val="pt-BR"/>
        </w:rPr>
        <w:t>. Phó Bí thư Đoàn Thanh niên C</w:t>
      </w:r>
      <w:r>
        <w:rPr>
          <w:lang w:val="pt-BR"/>
        </w:rPr>
        <w:t xml:space="preserve">ộng sản </w:t>
      </w:r>
      <w:r w:rsidR="00EF2ACD" w:rsidRPr="00112B8C">
        <w:rPr>
          <w:lang w:val="pt-BR"/>
        </w:rPr>
        <w:t>HCM;</w:t>
      </w:r>
    </w:p>
    <w:p w:rsidR="00112B8C" w:rsidRPr="00112B8C" w:rsidRDefault="00614F8E" w:rsidP="00112B8C">
      <w:pPr>
        <w:shd w:val="clear" w:color="auto" w:fill="FFFFFF"/>
        <w:spacing w:line="340" w:lineRule="atLeast"/>
        <w:ind w:firstLine="720"/>
        <w:jc w:val="both"/>
        <w:rPr>
          <w:lang w:val="pt-BR"/>
        </w:rPr>
      </w:pPr>
      <w:r>
        <w:rPr>
          <w:lang w:val="pt-BR"/>
        </w:rPr>
        <w:t>9</w:t>
      </w:r>
      <w:r w:rsidR="00112B8C" w:rsidRPr="00112B8C">
        <w:rPr>
          <w:lang w:val="pt-BR"/>
        </w:rPr>
        <w:t>. Phụ trách Văn hóa thông tin;</w:t>
      </w:r>
    </w:p>
    <w:p w:rsidR="00112B8C" w:rsidRDefault="00112B8C" w:rsidP="00112B8C">
      <w:pPr>
        <w:shd w:val="clear" w:color="auto" w:fill="FFFFFF"/>
        <w:spacing w:line="340" w:lineRule="atLeast"/>
        <w:ind w:firstLine="720"/>
        <w:jc w:val="both"/>
        <w:rPr>
          <w:lang w:val="pt-BR"/>
        </w:rPr>
      </w:pPr>
      <w:r w:rsidRPr="00112B8C">
        <w:rPr>
          <w:lang w:val="pt-BR"/>
        </w:rPr>
        <w:lastRenderedPageBreak/>
        <w:t>1</w:t>
      </w:r>
      <w:r w:rsidR="00614F8E">
        <w:rPr>
          <w:lang w:val="pt-BR"/>
        </w:rPr>
        <w:t>0</w:t>
      </w:r>
      <w:r w:rsidRPr="00112B8C">
        <w:rPr>
          <w:lang w:val="pt-BR"/>
        </w:rPr>
        <w:t>. Bảo vệ trẻ em.</w:t>
      </w:r>
    </w:p>
    <w:p w:rsidR="00614F8E" w:rsidRPr="00112B8C" w:rsidRDefault="00614F8E" w:rsidP="00614F8E">
      <w:pPr>
        <w:shd w:val="clear" w:color="auto" w:fill="FFFFFF"/>
        <w:spacing w:line="340" w:lineRule="atLeast"/>
        <w:ind w:firstLine="720"/>
        <w:jc w:val="both"/>
        <w:rPr>
          <w:lang w:val="pt-BR"/>
        </w:rPr>
      </w:pPr>
      <w:r>
        <w:rPr>
          <w:lang w:val="pt-BR"/>
        </w:rPr>
        <w:t>11</w:t>
      </w:r>
      <w:r w:rsidRPr="00112B8C">
        <w:rPr>
          <w:lang w:val="pt-BR"/>
        </w:rPr>
        <w:t>. Văn thư</w:t>
      </w:r>
      <w:r w:rsidR="001B6F62">
        <w:rPr>
          <w:lang w:val="pt-BR"/>
        </w:rPr>
        <w:t>,</w:t>
      </w:r>
      <w:r w:rsidR="00D724F2">
        <w:rPr>
          <w:lang w:val="pt-BR"/>
        </w:rPr>
        <w:t>l</w:t>
      </w:r>
      <w:r w:rsidRPr="00112B8C">
        <w:rPr>
          <w:lang w:val="pt-BR"/>
        </w:rPr>
        <w:t xml:space="preserve">ưu trữ, </w:t>
      </w:r>
      <w:r w:rsidR="00D724F2">
        <w:rPr>
          <w:lang w:val="pt-BR"/>
        </w:rPr>
        <w:t>t</w:t>
      </w:r>
      <w:r w:rsidRPr="00112B8C">
        <w:rPr>
          <w:lang w:val="pt-BR"/>
        </w:rPr>
        <w:t xml:space="preserve">hủ quỹ; </w:t>
      </w:r>
    </w:p>
    <w:p w:rsidR="00581E5C" w:rsidRPr="00581E5C" w:rsidRDefault="009A0E70" w:rsidP="008B24F9">
      <w:pPr>
        <w:shd w:val="clear" w:color="auto" w:fill="FFFFFF"/>
        <w:spacing w:before="60" w:line="340" w:lineRule="exact"/>
        <w:ind w:firstLine="567"/>
        <w:jc w:val="both"/>
        <w:rPr>
          <w:b/>
          <w:lang w:val="pt-BR"/>
        </w:rPr>
      </w:pPr>
      <w:r>
        <w:rPr>
          <w:b/>
          <w:lang w:val="pt-BR"/>
        </w:rPr>
        <w:t>5.</w:t>
      </w:r>
      <w:r w:rsidR="00581E5C" w:rsidRPr="00581E5C">
        <w:rPr>
          <w:b/>
          <w:lang w:val="pt-BR"/>
        </w:rPr>
        <w:t>Số lượng</w:t>
      </w:r>
      <w:r w:rsidR="00581E5C">
        <w:rPr>
          <w:b/>
          <w:lang w:val="pt-BR"/>
        </w:rPr>
        <w:t xml:space="preserve"> người hoạt động không chuyên trách</w:t>
      </w:r>
      <w:r w:rsidR="00FA5B9C">
        <w:rPr>
          <w:b/>
          <w:lang w:val="pt-BR"/>
        </w:rPr>
        <w:t xml:space="preserve"> ở cấp xã</w:t>
      </w:r>
      <w:r w:rsidR="00581E5C">
        <w:rPr>
          <w:b/>
          <w:lang w:val="pt-BR"/>
        </w:rPr>
        <w:t>:</w:t>
      </w:r>
    </w:p>
    <w:p w:rsidR="00983302" w:rsidRPr="005A3DF8" w:rsidRDefault="00983302" w:rsidP="008B24F9">
      <w:pPr>
        <w:spacing w:before="60" w:line="340" w:lineRule="exact"/>
        <w:ind w:firstLine="567"/>
        <w:jc w:val="both"/>
        <w:rPr>
          <w:spacing w:val="-4"/>
          <w:lang w:val="pt-BR"/>
        </w:rPr>
      </w:pPr>
      <w:r w:rsidRPr="000530EB">
        <w:rPr>
          <w:lang w:val="pt-BR"/>
        </w:rPr>
        <w:t xml:space="preserve">Nghị định số 34/2019/NĐ-CP ngày </w:t>
      </w:r>
      <w:r w:rsidRPr="000530EB">
        <w:rPr>
          <w:lang w:val="vi-VN"/>
        </w:rPr>
        <w:t>24/4/2019</w:t>
      </w:r>
      <w:r w:rsidRPr="000530EB">
        <w:rPr>
          <w:lang w:val="pt-BR"/>
        </w:rPr>
        <w:t xml:space="preserve"> của Chính phủ quy định số lượng người hoạt động không chuyên trách ở cấp xã</w:t>
      </w:r>
      <w:r w:rsidRPr="000530EB">
        <w:rPr>
          <w:bCs/>
          <w:lang w:val="vi-VN"/>
        </w:rPr>
        <w:t xml:space="preserve"> được bố trí theo phân loại đơn vị hành chính xã, phường, thị trấn:</w:t>
      </w:r>
      <w:r w:rsidRPr="000530EB">
        <w:rPr>
          <w:lang w:val="vi-VN"/>
        </w:rPr>
        <w:t>Loại 1 tối đa 14 người</w:t>
      </w:r>
      <w:r w:rsidR="000530EB" w:rsidRPr="000530EB">
        <w:rPr>
          <w:lang w:val="pt-BR"/>
        </w:rPr>
        <w:t xml:space="preserve">; </w:t>
      </w:r>
      <w:r w:rsidR="002A5FBB">
        <w:rPr>
          <w:lang w:val="pt-BR"/>
        </w:rPr>
        <w:t>l</w:t>
      </w:r>
      <w:r w:rsidRPr="000530EB">
        <w:rPr>
          <w:lang w:val="vi-VN"/>
        </w:rPr>
        <w:t>oại 2 tối đa 12 người</w:t>
      </w:r>
      <w:r w:rsidR="000530EB" w:rsidRPr="000530EB">
        <w:rPr>
          <w:lang w:val="pt-BR"/>
        </w:rPr>
        <w:t xml:space="preserve">; </w:t>
      </w:r>
      <w:r w:rsidR="002A5FBB">
        <w:rPr>
          <w:lang w:val="pt-BR"/>
        </w:rPr>
        <w:t>l</w:t>
      </w:r>
      <w:r w:rsidRPr="000530EB">
        <w:rPr>
          <w:lang w:val="vi-VN"/>
        </w:rPr>
        <w:t>oại 3 tối đa 10 người.</w:t>
      </w:r>
      <w:r w:rsidR="000530EB">
        <w:rPr>
          <w:spacing w:val="-4"/>
          <w:lang w:val="pt-BR"/>
        </w:rPr>
        <w:t xml:space="preserve">Để </w:t>
      </w:r>
      <w:r w:rsidRPr="005A3DF8">
        <w:rPr>
          <w:spacing w:val="-4"/>
          <w:lang w:val="pt-BR"/>
        </w:rPr>
        <w:t>khuyến khích kiêm nhiệm các chức danh</w:t>
      </w:r>
      <w:r w:rsidR="000530EB">
        <w:rPr>
          <w:spacing w:val="-4"/>
          <w:lang w:val="pt-BR"/>
        </w:rPr>
        <w:t>, giảm</w:t>
      </w:r>
      <w:r w:rsidRPr="005A3DF8">
        <w:rPr>
          <w:spacing w:val="-4"/>
          <w:lang w:val="pt-BR"/>
        </w:rPr>
        <w:t xml:space="preserve"> người hoạt động không chuyên trách ở cấp xã nhằm tăng phụ cấp và giảm nguồn chi ngân sách nhà nước, </w:t>
      </w:r>
      <w:r w:rsidR="000530EB">
        <w:rPr>
          <w:spacing w:val="-4"/>
          <w:lang w:val="pt-BR"/>
        </w:rPr>
        <w:t xml:space="preserve">UBND tỉnh </w:t>
      </w:r>
      <w:r w:rsidRPr="005A3DF8">
        <w:rPr>
          <w:spacing w:val="-4"/>
          <w:lang w:val="pt-BR"/>
        </w:rPr>
        <w:t>đề</w:t>
      </w:r>
      <w:r w:rsidR="000530EB">
        <w:rPr>
          <w:spacing w:val="-4"/>
          <w:lang w:val="pt-BR"/>
        </w:rPr>
        <w:t xml:space="preserve"> nghị</w:t>
      </w:r>
      <w:r w:rsidRPr="005A3DF8">
        <w:rPr>
          <w:spacing w:val="-4"/>
          <w:lang w:val="pt-BR"/>
        </w:rPr>
        <w:t xml:space="preserve"> quy định số lượng người hoạt động không chuyên trách ở cấp xã như sau: </w:t>
      </w:r>
    </w:p>
    <w:p w:rsidR="00983302" w:rsidRPr="00375F9C" w:rsidRDefault="00983302" w:rsidP="0017550C">
      <w:pPr>
        <w:spacing w:before="60" w:line="340" w:lineRule="exact"/>
        <w:ind w:firstLine="567"/>
        <w:jc w:val="both"/>
        <w:rPr>
          <w:lang w:val="pt-BR"/>
        </w:rPr>
      </w:pPr>
      <w:r w:rsidRPr="00375F9C">
        <w:rPr>
          <w:lang w:val="pt-BR"/>
        </w:rPr>
        <w:t xml:space="preserve">- </w:t>
      </w:r>
      <w:r w:rsidR="00375F9C" w:rsidRPr="00375F9C">
        <w:rPr>
          <w:lang w:val="pt-BR"/>
        </w:rPr>
        <w:t>C</w:t>
      </w:r>
      <w:r w:rsidRPr="00375F9C">
        <w:rPr>
          <w:lang w:val="pt-BR"/>
        </w:rPr>
        <w:t xml:space="preserve">ấp xã loại 1 được bố trí tối đa </w:t>
      </w:r>
      <w:r w:rsidR="00375F9C" w:rsidRPr="00375F9C">
        <w:rPr>
          <w:lang w:val="pt-BR"/>
        </w:rPr>
        <w:t>12</w:t>
      </w:r>
      <w:r w:rsidRPr="00375F9C">
        <w:rPr>
          <w:lang w:val="pt-BR"/>
        </w:rPr>
        <w:t xml:space="preserve"> người;</w:t>
      </w:r>
    </w:p>
    <w:p w:rsidR="00983302" w:rsidRPr="00375F9C" w:rsidRDefault="00983302" w:rsidP="00E22DCF">
      <w:pPr>
        <w:spacing w:line="340" w:lineRule="exact"/>
        <w:ind w:firstLine="567"/>
        <w:jc w:val="both"/>
        <w:rPr>
          <w:lang w:val="pt-BR"/>
        </w:rPr>
      </w:pPr>
      <w:r w:rsidRPr="00375F9C">
        <w:rPr>
          <w:lang w:val="pt-BR"/>
        </w:rPr>
        <w:t xml:space="preserve">- </w:t>
      </w:r>
      <w:r w:rsidR="00375F9C" w:rsidRPr="00375F9C">
        <w:rPr>
          <w:lang w:val="pt-BR"/>
        </w:rPr>
        <w:t>C</w:t>
      </w:r>
      <w:r w:rsidRPr="00375F9C">
        <w:rPr>
          <w:lang w:val="pt-BR"/>
        </w:rPr>
        <w:t>ấp xã loại 2 được bố trí tối đa 1</w:t>
      </w:r>
      <w:r w:rsidR="00375F9C" w:rsidRPr="00375F9C">
        <w:rPr>
          <w:lang w:val="pt-BR"/>
        </w:rPr>
        <w:t>1</w:t>
      </w:r>
      <w:r w:rsidRPr="00375F9C">
        <w:rPr>
          <w:lang w:val="pt-BR"/>
        </w:rPr>
        <w:t xml:space="preserve"> người;</w:t>
      </w:r>
    </w:p>
    <w:p w:rsidR="00983302" w:rsidRPr="00375F9C" w:rsidRDefault="00983302" w:rsidP="00E22DCF">
      <w:pPr>
        <w:spacing w:line="340" w:lineRule="exact"/>
        <w:ind w:firstLine="567"/>
        <w:jc w:val="both"/>
        <w:rPr>
          <w:lang w:val="pt-BR"/>
        </w:rPr>
      </w:pPr>
      <w:r w:rsidRPr="00375F9C">
        <w:rPr>
          <w:lang w:val="pt-BR"/>
        </w:rPr>
        <w:t xml:space="preserve">- </w:t>
      </w:r>
      <w:r w:rsidR="00375F9C" w:rsidRPr="00375F9C">
        <w:rPr>
          <w:lang w:val="pt-BR"/>
        </w:rPr>
        <w:t>C</w:t>
      </w:r>
      <w:r w:rsidRPr="00375F9C">
        <w:rPr>
          <w:lang w:val="pt-BR"/>
        </w:rPr>
        <w:t>ấp xã loại 3 được bố trí tối đa 1</w:t>
      </w:r>
      <w:r w:rsidR="00375F9C" w:rsidRPr="00375F9C">
        <w:rPr>
          <w:lang w:val="pt-BR"/>
        </w:rPr>
        <w:t>0</w:t>
      </w:r>
      <w:r w:rsidRPr="00375F9C">
        <w:rPr>
          <w:lang w:val="pt-BR"/>
        </w:rPr>
        <w:t xml:space="preserve"> người.</w:t>
      </w:r>
    </w:p>
    <w:p w:rsidR="00614F8E" w:rsidRPr="00C5556E" w:rsidRDefault="00C5556E" w:rsidP="008B24F9">
      <w:pPr>
        <w:shd w:val="clear" w:color="auto" w:fill="FFFFFF"/>
        <w:spacing w:before="60" w:line="340" w:lineRule="exact"/>
        <w:ind w:firstLine="567"/>
        <w:jc w:val="both"/>
        <w:rPr>
          <w:lang w:val="pt-BR"/>
        </w:rPr>
      </w:pPr>
      <w:r w:rsidRPr="00C5556E">
        <w:rPr>
          <w:lang w:val="pt-BR"/>
        </w:rPr>
        <w:t>Tùy theo điều kiện thực tế của từng địa phương</w:t>
      </w:r>
      <w:r>
        <w:rPr>
          <w:lang w:val="pt-BR"/>
        </w:rPr>
        <w:t xml:space="preserve">, khuyến khích bố trí kiêm nhiệm một số chức danh. </w:t>
      </w:r>
      <w:r w:rsidR="00D724F2">
        <w:rPr>
          <w:lang w:val="pt-BR"/>
        </w:rPr>
        <w:t>Đồng thời m</w:t>
      </w:r>
      <w:r>
        <w:rPr>
          <w:lang w:val="pt-BR"/>
        </w:rPr>
        <w:t>ột số chức danh như Văn phòng Đảng ủy, Phó Chủ tịch Ủy ban MTTQ Việt Nam, Văn thư</w:t>
      </w:r>
      <w:r w:rsidR="00511E6F">
        <w:rPr>
          <w:lang w:val="pt-BR"/>
        </w:rPr>
        <w:t>,</w:t>
      </w:r>
      <w:r>
        <w:rPr>
          <w:lang w:val="pt-BR"/>
        </w:rPr>
        <w:t xml:space="preserve"> lưu trữ, thủ quỹ có thể bố trí </w:t>
      </w:r>
      <w:r w:rsidR="00B90695">
        <w:rPr>
          <w:lang w:val="pt-BR"/>
        </w:rPr>
        <w:t>0</w:t>
      </w:r>
      <w:r>
        <w:rPr>
          <w:lang w:val="pt-BR"/>
        </w:rPr>
        <w:t>2 người nhưng</w:t>
      </w:r>
      <w:r w:rsidR="00B90695">
        <w:rPr>
          <w:lang w:val="pt-BR"/>
        </w:rPr>
        <w:t xml:space="preserve"> phải đảm bảo</w:t>
      </w:r>
      <w:r>
        <w:rPr>
          <w:lang w:val="pt-BR"/>
        </w:rPr>
        <w:t xml:space="preserve"> tổng số người hoạt động không chuyên trách </w:t>
      </w:r>
      <w:r w:rsidR="009A0E70">
        <w:rPr>
          <w:lang w:val="pt-BR"/>
        </w:rPr>
        <w:t xml:space="preserve">ở cấp xã </w:t>
      </w:r>
      <w:r>
        <w:rPr>
          <w:lang w:val="pt-BR"/>
        </w:rPr>
        <w:t>không vượt</w:t>
      </w:r>
      <w:r w:rsidR="002A5FBB">
        <w:rPr>
          <w:lang w:val="pt-BR"/>
        </w:rPr>
        <w:t xml:space="preserve"> quá</w:t>
      </w:r>
      <w:r>
        <w:rPr>
          <w:lang w:val="pt-BR"/>
        </w:rPr>
        <w:t xml:space="preserve"> quy định</w:t>
      </w:r>
      <w:r w:rsidR="00B90695">
        <w:rPr>
          <w:lang w:val="pt-BR"/>
        </w:rPr>
        <w:t>.</w:t>
      </w:r>
    </w:p>
    <w:p w:rsidR="00945612" w:rsidRDefault="00155C96" w:rsidP="008B24F9">
      <w:pPr>
        <w:pStyle w:val="NormalWeb"/>
        <w:spacing w:before="60" w:beforeAutospacing="0" w:after="0" w:afterAutospacing="0" w:line="340" w:lineRule="exact"/>
        <w:ind w:firstLine="567"/>
        <w:jc w:val="both"/>
        <w:rPr>
          <w:b/>
          <w:bCs/>
          <w:color w:val="000000"/>
          <w:sz w:val="28"/>
          <w:szCs w:val="28"/>
          <w:lang w:val="pt-BR"/>
        </w:rPr>
      </w:pPr>
      <w:r>
        <w:rPr>
          <w:b/>
          <w:bCs/>
          <w:color w:val="000000"/>
          <w:sz w:val="28"/>
          <w:szCs w:val="28"/>
          <w:lang w:val="pt-BR"/>
        </w:rPr>
        <w:t>B</w:t>
      </w:r>
      <w:r w:rsidR="00945612">
        <w:rPr>
          <w:b/>
          <w:bCs/>
          <w:color w:val="000000"/>
          <w:sz w:val="28"/>
          <w:szCs w:val="28"/>
          <w:lang w:val="pt-BR"/>
        </w:rPr>
        <w:t>. Ở thôn, tổ dân phố</w:t>
      </w:r>
    </w:p>
    <w:p w:rsidR="00155C96" w:rsidRPr="00FA5B9C" w:rsidRDefault="00155C96" w:rsidP="008B24F9">
      <w:pPr>
        <w:shd w:val="clear" w:color="auto" w:fill="FFFFFF"/>
        <w:spacing w:before="60" w:line="340" w:lineRule="exact"/>
        <w:ind w:firstLine="567"/>
        <w:jc w:val="both"/>
        <w:rPr>
          <w:b/>
          <w:lang w:val="pt-BR"/>
        </w:rPr>
      </w:pPr>
      <w:r w:rsidRPr="00FA5B9C">
        <w:rPr>
          <w:b/>
          <w:lang w:val="pt-BR"/>
        </w:rPr>
        <w:t>1. Các chức danh tiếp tục thực hiện theo các văn bản chuyên ngành:</w:t>
      </w:r>
    </w:p>
    <w:p w:rsidR="00155C96" w:rsidRPr="007238B5" w:rsidRDefault="00155C96" w:rsidP="008B24F9">
      <w:pPr>
        <w:pStyle w:val="NormalWeb"/>
        <w:spacing w:before="60" w:beforeAutospacing="0" w:after="0" w:afterAutospacing="0" w:line="340" w:lineRule="exact"/>
        <w:ind w:firstLine="567"/>
        <w:jc w:val="both"/>
        <w:rPr>
          <w:bCs/>
          <w:sz w:val="28"/>
          <w:szCs w:val="28"/>
          <w:lang w:val="pt-BR"/>
        </w:rPr>
      </w:pPr>
      <w:r w:rsidRPr="007238B5">
        <w:rPr>
          <w:bCs/>
          <w:sz w:val="28"/>
          <w:szCs w:val="28"/>
          <w:lang w:val="pt-BR"/>
        </w:rPr>
        <w:t>- Công an viên thôn</w:t>
      </w:r>
      <w:r w:rsidR="00434BFA">
        <w:rPr>
          <w:bCs/>
          <w:sz w:val="28"/>
          <w:szCs w:val="28"/>
          <w:lang w:val="pt-BR"/>
        </w:rPr>
        <w:t xml:space="preserve">: Thực hiện theo quy định tại </w:t>
      </w:r>
      <w:r w:rsidR="00434BFA" w:rsidRPr="00F31BC4">
        <w:rPr>
          <w:color w:val="000000"/>
          <w:sz w:val="28"/>
          <w:szCs w:val="28"/>
          <w:shd w:val="clear" w:color="auto" w:fill="FFFFFF"/>
          <w:lang w:val="vi-VN"/>
        </w:rPr>
        <w:t>Nghị định số 73/2009/NĐ-CP ngày 07 tháng 9 năm 2009 của Chính phủ quy định chi tiết thi hành một số điều của Pháp lệnh công an xã</w:t>
      </w:r>
      <w:r w:rsidR="002A5FBB" w:rsidRPr="00505E48">
        <w:rPr>
          <w:color w:val="000000"/>
          <w:sz w:val="28"/>
          <w:szCs w:val="28"/>
          <w:shd w:val="clear" w:color="auto" w:fill="FFFFFF"/>
          <w:lang w:val="pt-BR"/>
        </w:rPr>
        <w:t>;</w:t>
      </w:r>
    </w:p>
    <w:p w:rsidR="00155C96" w:rsidRPr="007238B5" w:rsidRDefault="00155C96" w:rsidP="008B24F9">
      <w:pPr>
        <w:pStyle w:val="NormalWeb"/>
        <w:spacing w:before="60" w:beforeAutospacing="0" w:after="0" w:afterAutospacing="0" w:line="340" w:lineRule="exact"/>
        <w:ind w:firstLine="567"/>
        <w:jc w:val="both"/>
        <w:rPr>
          <w:bCs/>
          <w:sz w:val="28"/>
          <w:szCs w:val="28"/>
          <w:lang w:val="pt-BR"/>
        </w:rPr>
      </w:pPr>
      <w:r w:rsidRPr="007238B5">
        <w:rPr>
          <w:bCs/>
          <w:sz w:val="28"/>
          <w:szCs w:val="28"/>
          <w:lang w:val="pt-BR"/>
        </w:rPr>
        <w:t xml:space="preserve">- </w:t>
      </w:r>
      <w:r w:rsidRPr="00F31BC4">
        <w:rPr>
          <w:color w:val="000000"/>
          <w:sz w:val="28"/>
          <w:szCs w:val="27"/>
          <w:lang w:val="pt-BR"/>
        </w:rPr>
        <w:t>Thôn đội trưởng</w:t>
      </w:r>
      <w:r>
        <w:rPr>
          <w:color w:val="000000"/>
          <w:sz w:val="28"/>
          <w:szCs w:val="27"/>
          <w:lang w:val="pt-BR"/>
        </w:rPr>
        <w:t>, Tổ đội trưởng</w:t>
      </w:r>
      <w:r w:rsidR="00434BFA">
        <w:rPr>
          <w:color w:val="000000"/>
          <w:sz w:val="28"/>
          <w:szCs w:val="27"/>
          <w:lang w:val="pt-BR"/>
        </w:rPr>
        <w:t xml:space="preserve">: Thực hiện theo </w:t>
      </w:r>
      <w:r>
        <w:rPr>
          <w:color w:val="000000"/>
          <w:spacing w:val="-2"/>
          <w:sz w:val="28"/>
          <w:szCs w:val="28"/>
          <w:lang w:val="pt-BR"/>
        </w:rPr>
        <w:t xml:space="preserve">quy định tại </w:t>
      </w:r>
      <w:r w:rsidRPr="00ED73F1">
        <w:rPr>
          <w:color w:val="000000"/>
          <w:spacing w:val="-2"/>
          <w:sz w:val="28"/>
          <w:szCs w:val="28"/>
          <w:shd w:val="clear" w:color="auto" w:fill="FFFFFF"/>
          <w:lang w:val="vi-VN"/>
        </w:rPr>
        <w:t xml:space="preserve">Nghị định số </w:t>
      </w:r>
      <w:r w:rsidRPr="007238B5">
        <w:rPr>
          <w:color w:val="000000"/>
          <w:spacing w:val="-2"/>
          <w:sz w:val="28"/>
          <w:szCs w:val="28"/>
          <w:shd w:val="clear" w:color="auto" w:fill="FFFFFF"/>
          <w:lang w:val="pt-BR"/>
        </w:rPr>
        <w:t>03</w:t>
      </w:r>
      <w:r w:rsidRPr="00ED73F1">
        <w:rPr>
          <w:color w:val="000000"/>
          <w:spacing w:val="-2"/>
          <w:sz w:val="28"/>
          <w:szCs w:val="28"/>
          <w:shd w:val="clear" w:color="auto" w:fill="FFFFFF"/>
          <w:lang w:val="vi-VN"/>
        </w:rPr>
        <w:t>/201</w:t>
      </w:r>
      <w:r w:rsidRPr="007238B5">
        <w:rPr>
          <w:color w:val="000000"/>
          <w:spacing w:val="-2"/>
          <w:sz w:val="28"/>
          <w:szCs w:val="28"/>
          <w:shd w:val="clear" w:color="auto" w:fill="FFFFFF"/>
          <w:lang w:val="pt-BR"/>
        </w:rPr>
        <w:t>6</w:t>
      </w:r>
      <w:r w:rsidRPr="00ED73F1">
        <w:rPr>
          <w:color w:val="000000"/>
          <w:spacing w:val="-2"/>
          <w:sz w:val="28"/>
          <w:szCs w:val="28"/>
          <w:shd w:val="clear" w:color="auto" w:fill="FFFFFF"/>
          <w:lang w:val="vi-VN"/>
        </w:rPr>
        <w:t>/NĐ-CP ngày 0</w:t>
      </w:r>
      <w:r w:rsidRPr="007238B5">
        <w:rPr>
          <w:color w:val="000000"/>
          <w:spacing w:val="-2"/>
          <w:sz w:val="28"/>
          <w:szCs w:val="28"/>
          <w:shd w:val="clear" w:color="auto" w:fill="FFFFFF"/>
          <w:lang w:val="pt-BR"/>
        </w:rPr>
        <w:t>5/01/</w:t>
      </w:r>
      <w:r w:rsidRPr="00ED73F1">
        <w:rPr>
          <w:color w:val="000000"/>
          <w:spacing w:val="-2"/>
          <w:sz w:val="28"/>
          <w:szCs w:val="28"/>
          <w:shd w:val="clear" w:color="auto" w:fill="FFFFFF"/>
          <w:lang w:val="vi-VN"/>
        </w:rPr>
        <w:t>201</w:t>
      </w:r>
      <w:r w:rsidRPr="007238B5">
        <w:rPr>
          <w:color w:val="000000"/>
          <w:spacing w:val="-2"/>
          <w:sz w:val="28"/>
          <w:szCs w:val="28"/>
          <w:shd w:val="clear" w:color="auto" w:fill="FFFFFF"/>
          <w:lang w:val="pt-BR"/>
        </w:rPr>
        <w:t>6</w:t>
      </w:r>
      <w:r w:rsidRPr="00ED73F1">
        <w:rPr>
          <w:color w:val="000000"/>
          <w:spacing w:val="-2"/>
          <w:sz w:val="28"/>
          <w:szCs w:val="28"/>
          <w:shd w:val="clear" w:color="auto" w:fill="FFFFFF"/>
          <w:lang w:val="vi-VN"/>
        </w:rPr>
        <w:t xml:space="preserve"> của Chính phủ </w:t>
      </w:r>
      <w:r w:rsidRPr="00F31BC4">
        <w:rPr>
          <w:color w:val="000000"/>
          <w:sz w:val="28"/>
          <w:szCs w:val="28"/>
          <w:shd w:val="clear" w:color="auto" w:fill="FFFFFF"/>
          <w:lang w:val="vi-VN"/>
        </w:rPr>
        <w:t xml:space="preserve">quy định chi tiết và </w:t>
      </w:r>
      <w:r w:rsidRPr="007238B5">
        <w:rPr>
          <w:color w:val="000000"/>
          <w:sz w:val="28"/>
          <w:szCs w:val="28"/>
          <w:shd w:val="clear" w:color="auto" w:fill="FFFFFF"/>
          <w:lang w:val="pt-BR"/>
        </w:rPr>
        <w:t>biện pháp</w:t>
      </w:r>
      <w:r w:rsidRPr="00F31BC4">
        <w:rPr>
          <w:color w:val="000000"/>
          <w:sz w:val="28"/>
          <w:szCs w:val="28"/>
          <w:shd w:val="clear" w:color="auto" w:fill="FFFFFF"/>
          <w:lang w:val="vi-VN"/>
        </w:rPr>
        <w:t xml:space="preserve"> thi hành một số điều của Luật Dân quân tự vệ</w:t>
      </w:r>
      <w:r w:rsidR="002A5FBB">
        <w:rPr>
          <w:color w:val="000000"/>
          <w:sz w:val="28"/>
          <w:szCs w:val="28"/>
          <w:shd w:val="clear" w:color="auto" w:fill="FFFFFF"/>
          <w:lang w:val="pt-BR"/>
        </w:rPr>
        <w:t>;</w:t>
      </w:r>
    </w:p>
    <w:p w:rsidR="00155C96" w:rsidRPr="007563C7" w:rsidRDefault="00155C96" w:rsidP="008B24F9">
      <w:pPr>
        <w:pStyle w:val="NormalWeb"/>
        <w:spacing w:before="60" w:beforeAutospacing="0" w:after="0" w:afterAutospacing="0" w:line="340" w:lineRule="exact"/>
        <w:ind w:firstLine="567"/>
        <w:jc w:val="both"/>
        <w:rPr>
          <w:color w:val="000000"/>
          <w:sz w:val="28"/>
          <w:szCs w:val="28"/>
          <w:lang w:val="pt-BR"/>
        </w:rPr>
      </w:pPr>
      <w:r w:rsidRPr="007563C7">
        <w:rPr>
          <w:sz w:val="28"/>
          <w:szCs w:val="28"/>
          <w:lang w:val="pt-BR"/>
        </w:rPr>
        <w:t xml:space="preserve">- </w:t>
      </w:r>
      <w:r w:rsidRPr="007563C7">
        <w:rPr>
          <w:color w:val="000000"/>
          <w:sz w:val="28"/>
          <w:szCs w:val="28"/>
          <w:lang w:val="pt-BR"/>
        </w:rPr>
        <w:t>Tổ trưởng bảo vệ dân phố</w:t>
      </w:r>
      <w:r w:rsidR="00434BFA">
        <w:rPr>
          <w:color w:val="000000"/>
          <w:sz w:val="28"/>
          <w:szCs w:val="28"/>
          <w:lang w:val="pt-BR"/>
        </w:rPr>
        <w:t>;</w:t>
      </w:r>
      <w:r w:rsidRPr="007563C7">
        <w:rPr>
          <w:color w:val="000000"/>
          <w:sz w:val="28"/>
          <w:szCs w:val="28"/>
          <w:lang w:val="pt-BR"/>
        </w:rPr>
        <w:t xml:space="preserve"> Tổ phó bảo vệ dân phố</w:t>
      </w:r>
      <w:r w:rsidR="00434BFA">
        <w:rPr>
          <w:color w:val="000000"/>
          <w:sz w:val="28"/>
          <w:szCs w:val="28"/>
          <w:lang w:val="pt-BR"/>
        </w:rPr>
        <w:t>;</w:t>
      </w:r>
      <w:r w:rsidRPr="007563C7">
        <w:rPr>
          <w:color w:val="000000"/>
          <w:sz w:val="28"/>
          <w:szCs w:val="28"/>
          <w:lang w:val="pt-BR"/>
        </w:rPr>
        <w:t xml:space="preserve"> Tổ viên bảo vệ dân phố</w:t>
      </w:r>
      <w:r w:rsidR="00434BFA">
        <w:rPr>
          <w:color w:val="000000"/>
          <w:sz w:val="28"/>
          <w:szCs w:val="28"/>
          <w:lang w:val="pt-BR"/>
        </w:rPr>
        <w:t xml:space="preserve">: Thực hiện </w:t>
      </w:r>
      <w:r w:rsidRPr="007563C7">
        <w:rPr>
          <w:color w:val="000000"/>
          <w:spacing w:val="-2"/>
          <w:sz w:val="28"/>
          <w:szCs w:val="28"/>
          <w:lang w:val="pt-BR"/>
        </w:rPr>
        <w:t xml:space="preserve">theo quy định tại </w:t>
      </w:r>
      <w:r w:rsidRPr="007563C7">
        <w:rPr>
          <w:color w:val="000000"/>
          <w:sz w:val="28"/>
          <w:szCs w:val="28"/>
          <w:shd w:val="clear" w:color="auto" w:fill="FFFFFF"/>
          <w:lang w:val="vi-VN"/>
        </w:rPr>
        <w:t>Nghị định số 38/2006/NĐ-CP ngày 17</w:t>
      </w:r>
      <w:r w:rsidRPr="007238B5">
        <w:rPr>
          <w:color w:val="000000"/>
          <w:sz w:val="28"/>
          <w:szCs w:val="28"/>
          <w:shd w:val="clear" w:color="auto" w:fill="FFFFFF"/>
          <w:lang w:val="pt-BR"/>
        </w:rPr>
        <w:t>/</w:t>
      </w:r>
      <w:r w:rsidRPr="007563C7">
        <w:rPr>
          <w:color w:val="000000"/>
          <w:sz w:val="28"/>
          <w:szCs w:val="28"/>
          <w:shd w:val="clear" w:color="auto" w:fill="FFFFFF"/>
          <w:lang w:val="vi-VN"/>
        </w:rPr>
        <w:t>4</w:t>
      </w:r>
      <w:r w:rsidRPr="007238B5">
        <w:rPr>
          <w:color w:val="000000"/>
          <w:sz w:val="28"/>
          <w:szCs w:val="28"/>
          <w:shd w:val="clear" w:color="auto" w:fill="FFFFFF"/>
          <w:lang w:val="pt-BR"/>
        </w:rPr>
        <w:t>/</w:t>
      </w:r>
      <w:r w:rsidRPr="007563C7">
        <w:rPr>
          <w:color w:val="000000"/>
          <w:sz w:val="28"/>
          <w:szCs w:val="28"/>
          <w:shd w:val="clear" w:color="auto" w:fill="FFFFFF"/>
          <w:lang w:val="vi-VN"/>
        </w:rPr>
        <w:t>2006 của Chính phủ về bảo vệ dân phố</w:t>
      </w:r>
      <w:r w:rsidR="002A5FBB" w:rsidRPr="00505E48">
        <w:rPr>
          <w:color w:val="000000"/>
          <w:sz w:val="28"/>
          <w:szCs w:val="28"/>
          <w:shd w:val="clear" w:color="auto" w:fill="FFFFFF"/>
          <w:lang w:val="pt-BR"/>
        </w:rPr>
        <w:t>;</w:t>
      </w:r>
    </w:p>
    <w:p w:rsidR="00155C96" w:rsidRPr="007238B5" w:rsidRDefault="00155C96" w:rsidP="008B24F9">
      <w:pPr>
        <w:pStyle w:val="NormalWeb"/>
        <w:spacing w:before="60" w:beforeAutospacing="0" w:after="0" w:afterAutospacing="0" w:line="340" w:lineRule="exact"/>
        <w:ind w:firstLine="567"/>
        <w:jc w:val="both"/>
        <w:rPr>
          <w:color w:val="000000"/>
          <w:sz w:val="28"/>
          <w:szCs w:val="27"/>
          <w:lang w:val="pt-BR"/>
        </w:rPr>
      </w:pPr>
      <w:r>
        <w:rPr>
          <w:color w:val="000000"/>
          <w:sz w:val="28"/>
          <w:szCs w:val="27"/>
          <w:lang w:val="pt-BR"/>
        </w:rPr>
        <w:t xml:space="preserve">- </w:t>
      </w:r>
      <w:r w:rsidRPr="00F31BC4">
        <w:rPr>
          <w:color w:val="000000"/>
          <w:sz w:val="28"/>
          <w:szCs w:val="27"/>
          <w:lang w:val="pt-BR"/>
        </w:rPr>
        <w:t>Nhân viên y tế thôn, bản</w:t>
      </w:r>
      <w:r w:rsidR="00434BFA">
        <w:rPr>
          <w:color w:val="000000"/>
          <w:sz w:val="28"/>
          <w:szCs w:val="27"/>
          <w:lang w:val="pt-BR"/>
        </w:rPr>
        <w:t>: Thực hiện</w:t>
      </w:r>
      <w:r w:rsidRPr="007563C7">
        <w:rPr>
          <w:color w:val="000000"/>
          <w:spacing w:val="-2"/>
          <w:sz w:val="28"/>
          <w:szCs w:val="28"/>
          <w:lang w:val="pt-BR"/>
        </w:rPr>
        <w:t xml:space="preserve"> theo quy định tại</w:t>
      </w:r>
      <w:r w:rsidRPr="00F31BC4">
        <w:rPr>
          <w:color w:val="000000"/>
          <w:spacing w:val="-4"/>
          <w:sz w:val="28"/>
          <w:szCs w:val="28"/>
          <w:shd w:val="clear" w:color="auto" w:fill="FFFFFF"/>
          <w:lang w:val="vi-VN"/>
        </w:rPr>
        <w:t>Quyết định số 75/2009/QĐ-TTg ngày 11</w:t>
      </w:r>
      <w:r w:rsidRPr="007238B5">
        <w:rPr>
          <w:color w:val="000000"/>
          <w:spacing w:val="-4"/>
          <w:sz w:val="28"/>
          <w:szCs w:val="28"/>
          <w:shd w:val="clear" w:color="auto" w:fill="FFFFFF"/>
          <w:lang w:val="pt-BR"/>
        </w:rPr>
        <w:t>/</w:t>
      </w:r>
      <w:r w:rsidRPr="00F31BC4">
        <w:rPr>
          <w:color w:val="000000"/>
          <w:spacing w:val="-4"/>
          <w:sz w:val="28"/>
          <w:szCs w:val="28"/>
          <w:shd w:val="clear" w:color="auto" w:fill="FFFFFF"/>
          <w:lang w:val="vi-VN"/>
        </w:rPr>
        <w:t>5</w:t>
      </w:r>
      <w:r w:rsidRPr="007238B5">
        <w:rPr>
          <w:color w:val="000000"/>
          <w:spacing w:val="-4"/>
          <w:sz w:val="28"/>
          <w:szCs w:val="28"/>
          <w:shd w:val="clear" w:color="auto" w:fill="FFFFFF"/>
          <w:lang w:val="pt-BR"/>
        </w:rPr>
        <w:t>/</w:t>
      </w:r>
      <w:r w:rsidRPr="00F31BC4">
        <w:rPr>
          <w:color w:val="000000"/>
          <w:spacing w:val="-4"/>
          <w:sz w:val="28"/>
          <w:szCs w:val="28"/>
          <w:shd w:val="clear" w:color="auto" w:fill="FFFFFF"/>
          <w:lang w:val="vi-VN"/>
        </w:rPr>
        <w:t>2009 của Thủ tướng Chính phủ về việc quy định chế độ phụ cấp đối với nhân viên y tế thôn, bản</w:t>
      </w:r>
      <w:r w:rsidRPr="007238B5">
        <w:rPr>
          <w:color w:val="000000"/>
          <w:spacing w:val="-4"/>
          <w:sz w:val="28"/>
          <w:szCs w:val="28"/>
          <w:shd w:val="clear" w:color="auto" w:fill="FFFFFF"/>
          <w:lang w:val="pt-BR"/>
        </w:rPr>
        <w:t>.</w:t>
      </w:r>
    </w:p>
    <w:p w:rsidR="007563C7" w:rsidRPr="001600E5" w:rsidRDefault="007563C7" w:rsidP="008B24F9">
      <w:pPr>
        <w:pStyle w:val="NormalWeb"/>
        <w:spacing w:before="60" w:beforeAutospacing="0" w:after="0" w:afterAutospacing="0" w:line="340" w:lineRule="exact"/>
        <w:ind w:firstLine="567"/>
        <w:jc w:val="both"/>
        <w:rPr>
          <w:sz w:val="28"/>
          <w:szCs w:val="28"/>
          <w:lang w:val="pt-BR"/>
        </w:rPr>
      </w:pPr>
      <w:r w:rsidRPr="001600E5">
        <w:rPr>
          <w:b/>
          <w:sz w:val="28"/>
          <w:szCs w:val="28"/>
          <w:lang w:val="pt-BR"/>
        </w:rPr>
        <w:t xml:space="preserve">2. </w:t>
      </w:r>
      <w:r w:rsidR="001600E5" w:rsidRPr="001600E5">
        <w:rPr>
          <w:b/>
          <w:sz w:val="28"/>
          <w:szCs w:val="28"/>
          <w:lang w:val="pt-BR"/>
        </w:rPr>
        <w:t xml:space="preserve">Người hoạt động </w:t>
      </w:r>
      <w:r w:rsidR="00204918" w:rsidRPr="001600E5">
        <w:rPr>
          <w:b/>
          <w:sz w:val="28"/>
          <w:szCs w:val="28"/>
          <w:lang w:val="pt-BR"/>
        </w:rPr>
        <w:t>không chuyên trách ở</w:t>
      </w:r>
      <w:r w:rsidRPr="001600E5">
        <w:rPr>
          <w:b/>
          <w:sz w:val="28"/>
          <w:szCs w:val="28"/>
          <w:lang w:val="pt-BR"/>
        </w:rPr>
        <w:t xml:space="preserve"> thôn, tổ dân phố: </w:t>
      </w:r>
      <w:r w:rsidR="001600E5" w:rsidRPr="001600E5">
        <w:rPr>
          <w:sz w:val="28"/>
          <w:szCs w:val="28"/>
          <w:lang w:val="pt-BR"/>
        </w:rPr>
        <w:t>C</w:t>
      </w:r>
      <w:r w:rsidR="001600E5" w:rsidRPr="001600E5">
        <w:rPr>
          <w:sz w:val="28"/>
          <w:szCs w:val="28"/>
          <w:lang w:val="vi-VN"/>
        </w:rPr>
        <w:t>ó không quá 03 người được hưởng phụ cấp hàng tháng từ ngân sách nhà nước và chỉ áp dụng đối với các chức danh</w:t>
      </w:r>
      <w:r w:rsidRPr="001600E5">
        <w:rPr>
          <w:sz w:val="28"/>
          <w:szCs w:val="28"/>
          <w:lang w:val="pt-BR"/>
        </w:rPr>
        <w:t>:</w:t>
      </w:r>
    </w:p>
    <w:p w:rsidR="007563C7" w:rsidRPr="00F31BC4" w:rsidRDefault="003B2C72" w:rsidP="008B24F9">
      <w:pPr>
        <w:pStyle w:val="NormalWeb"/>
        <w:spacing w:before="60" w:beforeAutospacing="0" w:after="0" w:afterAutospacing="0" w:line="340" w:lineRule="exact"/>
        <w:ind w:firstLine="567"/>
        <w:jc w:val="both"/>
        <w:rPr>
          <w:color w:val="000000"/>
          <w:sz w:val="28"/>
          <w:szCs w:val="27"/>
          <w:lang w:val="pt-BR"/>
        </w:rPr>
      </w:pPr>
      <w:r>
        <w:rPr>
          <w:color w:val="000000"/>
          <w:sz w:val="28"/>
          <w:szCs w:val="27"/>
          <w:lang w:val="pt-BR"/>
        </w:rPr>
        <w:t>-</w:t>
      </w:r>
      <w:r w:rsidR="007563C7" w:rsidRPr="00F31BC4">
        <w:rPr>
          <w:color w:val="000000"/>
          <w:sz w:val="28"/>
          <w:szCs w:val="27"/>
          <w:lang w:val="pt-BR"/>
        </w:rPr>
        <w:t xml:space="preserve"> Bí thư Chi bộ thôn</w:t>
      </w:r>
      <w:r w:rsidR="002A5FBB">
        <w:rPr>
          <w:color w:val="000000"/>
          <w:sz w:val="28"/>
          <w:szCs w:val="27"/>
          <w:lang w:val="pt-BR"/>
        </w:rPr>
        <w:t xml:space="preserve"> (</w:t>
      </w:r>
      <w:r w:rsidR="007563C7" w:rsidRPr="00F31BC4">
        <w:rPr>
          <w:color w:val="000000"/>
          <w:sz w:val="28"/>
          <w:szCs w:val="27"/>
          <w:lang w:val="pt-BR"/>
        </w:rPr>
        <w:t>tổ dân phố</w:t>
      </w:r>
      <w:r w:rsidR="002A5FBB">
        <w:rPr>
          <w:color w:val="000000"/>
          <w:sz w:val="28"/>
          <w:szCs w:val="27"/>
          <w:lang w:val="pt-BR"/>
        </w:rPr>
        <w:t>)</w:t>
      </w:r>
      <w:r w:rsidR="007563C7" w:rsidRPr="00F31BC4">
        <w:rPr>
          <w:color w:val="000000"/>
          <w:sz w:val="28"/>
          <w:szCs w:val="27"/>
          <w:lang w:val="pt-BR"/>
        </w:rPr>
        <w:t>;</w:t>
      </w:r>
    </w:p>
    <w:p w:rsidR="007563C7" w:rsidRPr="00F31BC4" w:rsidRDefault="003B2C72" w:rsidP="006814F7">
      <w:pPr>
        <w:pStyle w:val="NormalWeb"/>
        <w:spacing w:before="0" w:beforeAutospacing="0" w:after="0" w:afterAutospacing="0" w:line="340" w:lineRule="exact"/>
        <w:ind w:firstLine="567"/>
        <w:jc w:val="both"/>
        <w:rPr>
          <w:color w:val="000000"/>
          <w:sz w:val="28"/>
          <w:szCs w:val="27"/>
          <w:lang w:val="pt-BR"/>
        </w:rPr>
      </w:pPr>
      <w:r>
        <w:rPr>
          <w:color w:val="000000"/>
          <w:sz w:val="28"/>
          <w:szCs w:val="27"/>
          <w:lang w:val="pt-BR"/>
        </w:rPr>
        <w:t>-</w:t>
      </w:r>
      <w:r w:rsidR="007563C7" w:rsidRPr="00F31BC4">
        <w:rPr>
          <w:color w:val="000000"/>
          <w:sz w:val="28"/>
          <w:szCs w:val="27"/>
          <w:lang w:val="pt-BR"/>
        </w:rPr>
        <w:t xml:space="preserve"> Trưởng thôn</w:t>
      </w:r>
      <w:r w:rsidR="001600E5">
        <w:rPr>
          <w:color w:val="000000"/>
          <w:sz w:val="28"/>
          <w:szCs w:val="27"/>
          <w:lang w:val="pt-BR"/>
        </w:rPr>
        <w:t xml:space="preserve"> hoặc</w:t>
      </w:r>
      <w:r w:rsidR="007563C7" w:rsidRPr="00F31BC4">
        <w:rPr>
          <w:color w:val="000000"/>
          <w:sz w:val="28"/>
          <w:szCs w:val="27"/>
          <w:lang w:val="pt-BR"/>
        </w:rPr>
        <w:t xml:space="preserve"> Tổ trưởng tổ dân phố;</w:t>
      </w:r>
    </w:p>
    <w:p w:rsidR="007563C7" w:rsidRDefault="003B2C72" w:rsidP="006814F7">
      <w:pPr>
        <w:pStyle w:val="NormalWeb"/>
        <w:spacing w:before="0" w:beforeAutospacing="0" w:after="0" w:afterAutospacing="0" w:line="340" w:lineRule="exact"/>
        <w:ind w:firstLine="567"/>
        <w:jc w:val="both"/>
        <w:rPr>
          <w:color w:val="000000"/>
          <w:sz w:val="28"/>
          <w:szCs w:val="27"/>
          <w:lang w:val="pt-BR"/>
        </w:rPr>
      </w:pPr>
      <w:r>
        <w:rPr>
          <w:color w:val="000000"/>
          <w:sz w:val="28"/>
          <w:szCs w:val="27"/>
          <w:lang w:val="pt-BR"/>
        </w:rPr>
        <w:t>-</w:t>
      </w:r>
      <w:r w:rsidR="007563C7">
        <w:rPr>
          <w:color w:val="000000"/>
          <w:sz w:val="28"/>
          <w:szCs w:val="27"/>
          <w:lang w:val="pt-BR"/>
        </w:rPr>
        <w:t xml:space="preserve"> Trưởng Ban công tác Mặt trận.</w:t>
      </w:r>
    </w:p>
    <w:p w:rsidR="00FA5B9C" w:rsidRPr="00505E48" w:rsidRDefault="00FA5B9C" w:rsidP="006814F7">
      <w:pPr>
        <w:spacing w:before="120" w:line="340" w:lineRule="exact"/>
        <w:ind w:firstLine="567"/>
        <w:jc w:val="both"/>
        <w:rPr>
          <w:b/>
          <w:lang w:val="pt-BR"/>
        </w:rPr>
      </w:pPr>
      <w:r w:rsidRPr="00505E48">
        <w:rPr>
          <w:b/>
          <w:lang w:val="pt-BR"/>
        </w:rPr>
        <w:t xml:space="preserve">III. </w:t>
      </w:r>
      <w:r w:rsidR="00895F59">
        <w:rPr>
          <w:b/>
          <w:lang w:val="pt-BR"/>
        </w:rPr>
        <w:t>MỨC PHỤ CẤP</w:t>
      </w:r>
    </w:p>
    <w:p w:rsidR="00486431" w:rsidRPr="001564A1" w:rsidRDefault="00486431" w:rsidP="008B24F9">
      <w:pPr>
        <w:spacing w:before="60" w:line="340" w:lineRule="exact"/>
        <w:ind w:firstLine="567"/>
        <w:jc w:val="both"/>
        <w:rPr>
          <w:b/>
          <w:lang w:val="pt-BR"/>
        </w:rPr>
      </w:pPr>
      <w:r w:rsidRPr="001564A1">
        <w:rPr>
          <w:b/>
          <w:lang w:val="pt-BR"/>
        </w:rPr>
        <w:t xml:space="preserve">1. </w:t>
      </w:r>
      <w:r w:rsidR="00795916" w:rsidRPr="001564A1">
        <w:rPr>
          <w:b/>
          <w:lang w:val="pt-BR"/>
        </w:rPr>
        <w:t xml:space="preserve">Mức </w:t>
      </w:r>
      <w:r w:rsidRPr="001564A1">
        <w:rPr>
          <w:b/>
          <w:lang w:val="pt-BR"/>
        </w:rPr>
        <w:t xml:space="preserve">phụ cấp </w:t>
      </w:r>
      <w:r w:rsidR="00795916" w:rsidRPr="001564A1">
        <w:rPr>
          <w:b/>
          <w:lang w:val="pt-BR"/>
        </w:rPr>
        <w:t>chức danh</w:t>
      </w:r>
      <w:r w:rsidRPr="001564A1">
        <w:rPr>
          <w:b/>
          <w:lang w:val="vi-VN"/>
        </w:rPr>
        <w:t xml:space="preserve"> không chuyên trách ở cấp xã</w:t>
      </w:r>
      <w:r w:rsidRPr="001564A1">
        <w:rPr>
          <w:b/>
          <w:lang w:val="pt-BR"/>
        </w:rPr>
        <w:t>:</w:t>
      </w:r>
    </w:p>
    <w:p w:rsidR="000F1CCC" w:rsidRDefault="00486431" w:rsidP="008B24F9">
      <w:pPr>
        <w:spacing w:before="60" w:line="340" w:lineRule="exact"/>
        <w:ind w:firstLine="567"/>
        <w:jc w:val="both"/>
        <w:rPr>
          <w:lang w:val="pt-BR"/>
        </w:rPr>
      </w:pPr>
      <w:r w:rsidRPr="00486431">
        <w:rPr>
          <w:lang w:val="vi-VN"/>
        </w:rPr>
        <w:t>Ngân sách nhà nước thực hiện khoán quỹ phụ cấp, bao gồm cả hỗ trợ bảo hiểm xã hội và bảo hiểm y tế để chi trả hàng tháng:</w:t>
      </w:r>
      <w:r w:rsidR="00FA5B9C" w:rsidRPr="00486431">
        <w:rPr>
          <w:lang w:val="vi-VN"/>
        </w:rPr>
        <w:t xml:space="preserve">Loại 1 bằng 16,0 lần mức </w:t>
      </w:r>
      <w:r w:rsidR="00FA5B9C" w:rsidRPr="00486431">
        <w:rPr>
          <w:lang w:val="vi-VN"/>
        </w:rPr>
        <w:lastRenderedPageBreak/>
        <w:t>lương cơ sở;</w:t>
      </w:r>
      <w:r w:rsidR="001E7C4D" w:rsidRPr="00505E48">
        <w:rPr>
          <w:lang w:val="pt-BR"/>
        </w:rPr>
        <w:t>l</w:t>
      </w:r>
      <w:r w:rsidR="00FA5B9C" w:rsidRPr="00505E48">
        <w:rPr>
          <w:lang w:val="pt-BR"/>
        </w:rPr>
        <w:t>oại 2 bằng 13,7 lần mức lương cơ sở;</w:t>
      </w:r>
      <w:r w:rsidR="001E7C4D" w:rsidRPr="00505E48">
        <w:rPr>
          <w:lang w:val="pt-BR"/>
        </w:rPr>
        <w:t>l</w:t>
      </w:r>
      <w:r w:rsidR="00FA5B9C" w:rsidRPr="00505E48">
        <w:rPr>
          <w:lang w:val="pt-BR"/>
        </w:rPr>
        <w:t>oại 3 bằng 11,4 lần mức lương cơ sở.</w:t>
      </w:r>
      <w:r w:rsidR="001E7C4D" w:rsidRPr="00FA5B9C">
        <w:rPr>
          <w:lang w:val="pt-BR"/>
        </w:rPr>
        <w:t xml:space="preserve">Như vậy, </w:t>
      </w:r>
      <w:r w:rsidR="001E7C4D">
        <w:rPr>
          <w:lang w:val="pt-BR"/>
        </w:rPr>
        <w:t xml:space="preserve">quỹ phụ cấp khoán bình quân mỗi xã là </w:t>
      </w:r>
      <w:r w:rsidR="001E7C4D" w:rsidRPr="00FA5B9C">
        <w:rPr>
          <w:color w:val="000000"/>
          <w:lang w:val="pt-BR"/>
        </w:rPr>
        <w:t>1</w:t>
      </w:r>
      <w:r w:rsidR="001E7C4D">
        <w:rPr>
          <w:color w:val="000000"/>
          <w:lang w:val="pt-BR"/>
        </w:rPr>
        <w:t>5</w:t>
      </w:r>
      <w:r w:rsidR="001E7C4D" w:rsidRPr="00FA5B9C">
        <w:rPr>
          <w:color w:val="000000"/>
          <w:lang w:val="pt-BR"/>
        </w:rPr>
        <w:t>,</w:t>
      </w:r>
      <w:r w:rsidR="001E7C4D">
        <w:rPr>
          <w:color w:val="000000"/>
          <w:lang w:val="pt-BR"/>
        </w:rPr>
        <w:t>10</w:t>
      </w:r>
      <w:r w:rsidR="001E7C4D" w:rsidRPr="00FA5B9C">
        <w:rPr>
          <w:lang w:val="pt-BR"/>
        </w:rPr>
        <w:t>lần mức lương cơ sở</w:t>
      </w:r>
      <w:r w:rsidR="001E7C4D">
        <w:rPr>
          <w:lang w:val="pt-BR"/>
        </w:rPr>
        <w:t>, bao gồm</w:t>
      </w:r>
      <w:r w:rsidR="00A95A41">
        <w:rPr>
          <w:lang w:val="pt-BR"/>
        </w:rPr>
        <w:t>:</w:t>
      </w:r>
      <w:r w:rsidR="008B24F9">
        <w:rPr>
          <w:lang w:val="pt-BR"/>
        </w:rPr>
        <w:t>C</w:t>
      </w:r>
      <w:r w:rsidR="001E7C4D">
        <w:rPr>
          <w:lang w:val="pt-BR"/>
        </w:rPr>
        <w:t>hi phụ cấp 12,90</w:t>
      </w:r>
      <w:r w:rsidR="00A95A41">
        <w:rPr>
          <w:lang w:val="pt-BR"/>
        </w:rPr>
        <w:t xml:space="preserve">; </w:t>
      </w:r>
      <w:r w:rsidR="001E7C4D">
        <w:rPr>
          <w:lang w:val="pt-BR"/>
        </w:rPr>
        <w:t>hổ trợ</w:t>
      </w:r>
      <w:r w:rsidR="00A95A41">
        <w:rPr>
          <w:lang w:val="pt-BR"/>
        </w:rPr>
        <w:t xml:space="preserve"> bảo hiểm xã hội và bảo hiểm y tế 2,19</w:t>
      </w:r>
      <w:r w:rsidR="001E7C4D" w:rsidRPr="00FA5B9C">
        <w:rPr>
          <w:lang w:val="pt-BR"/>
        </w:rPr>
        <w:t>.</w:t>
      </w:r>
    </w:p>
    <w:p w:rsidR="00FA5B9C" w:rsidRPr="00505E48" w:rsidRDefault="00FA5B9C" w:rsidP="00FA5B9C">
      <w:pPr>
        <w:ind w:firstLine="720"/>
        <w:rPr>
          <w:lang w:val="pt-BR"/>
        </w:rPr>
      </w:pPr>
    </w:p>
    <w:tbl>
      <w:tblPr>
        <w:tblW w:w="9087" w:type="dxa"/>
        <w:tblInd w:w="93" w:type="dxa"/>
        <w:tblLook w:val="04A0"/>
      </w:tblPr>
      <w:tblGrid>
        <w:gridCol w:w="1260"/>
        <w:gridCol w:w="923"/>
        <w:gridCol w:w="846"/>
        <w:gridCol w:w="874"/>
        <w:gridCol w:w="1220"/>
        <w:gridCol w:w="1181"/>
        <w:gridCol w:w="15"/>
        <w:gridCol w:w="846"/>
        <w:gridCol w:w="848"/>
        <w:gridCol w:w="1074"/>
      </w:tblGrid>
      <w:tr w:rsidR="0024527B" w:rsidRPr="0024527B" w:rsidTr="00E82745">
        <w:trPr>
          <w:trHeight w:val="766"/>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B9C" w:rsidRPr="0024527B" w:rsidRDefault="0024527B" w:rsidP="0024527B">
            <w:pPr>
              <w:jc w:val="center"/>
              <w:rPr>
                <w:b/>
                <w:color w:val="000000"/>
                <w:sz w:val="24"/>
                <w:szCs w:val="24"/>
              </w:rPr>
            </w:pPr>
            <w:r w:rsidRPr="0024527B">
              <w:rPr>
                <w:b/>
                <w:color w:val="000000"/>
                <w:sz w:val="24"/>
                <w:szCs w:val="24"/>
              </w:rPr>
              <w:t>Phân loại xã</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5B9C" w:rsidRPr="0024527B" w:rsidRDefault="00FA5B9C" w:rsidP="00A601B6">
            <w:pPr>
              <w:jc w:val="center"/>
              <w:rPr>
                <w:b/>
                <w:color w:val="000000"/>
                <w:sz w:val="24"/>
                <w:szCs w:val="24"/>
              </w:rPr>
            </w:pPr>
            <w:r w:rsidRPr="0024527B">
              <w:rPr>
                <w:b/>
                <w:color w:val="000000"/>
                <w:sz w:val="24"/>
                <w:szCs w:val="24"/>
              </w:rPr>
              <w:t>Số lượng</w:t>
            </w:r>
            <w:r w:rsidR="0024527B" w:rsidRPr="0024527B">
              <w:rPr>
                <w:b/>
                <w:color w:val="000000"/>
                <w:sz w:val="24"/>
                <w:szCs w:val="24"/>
              </w:rPr>
              <w:t xml:space="preserve"> ĐVHC</w:t>
            </w:r>
          </w:p>
        </w:tc>
        <w:tc>
          <w:tcPr>
            <w:tcW w:w="2940" w:type="dxa"/>
            <w:gridSpan w:val="3"/>
            <w:tcBorders>
              <w:top w:val="single" w:sz="4" w:space="0" w:color="auto"/>
              <w:left w:val="nil"/>
              <w:bottom w:val="single" w:sz="4" w:space="0" w:color="auto"/>
              <w:right w:val="single" w:sz="4" w:space="0" w:color="auto"/>
            </w:tcBorders>
            <w:shd w:val="clear" w:color="auto" w:fill="auto"/>
            <w:noWrap/>
            <w:vAlign w:val="center"/>
            <w:hideMark/>
          </w:tcPr>
          <w:p w:rsidR="0024527B" w:rsidRDefault="0024527B" w:rsidP="0024527B">
            <w:pPr>
              <w:jc w:val="center"/>
              <w:rPr>
                <w:b/>
                <w:color w:val="000000"/>
                <w:sz w:val="24"/>
                <w:szCs w:val="24"/>
              </w:rPr>
            </w:pPr>
            <w:r w:rsidRPr="0024527B">
              <w:rPr>
                <w:b/>
                <w:color w:val="000000"/>
                <w:sz w:val="24"/>
                <w:szCs w:val="24"/>
              </w:rPr>
              <w:t>Quỹ phụ cấp</w:t>
            </w:r>
            <w:r>
              <w:rPr>
                <w:b/>
                <w:color w:val="000000"/>
                <w:sz w:val="24"/>
                <w:szCs w:val="24"/>
              </w:rPr>
              <w:t xml:space="preserve"> khoán</w:t>
            </w:r>
          </w:p>
          <w:p w:rsidR="00FA5B9C" w:rsidRPr="0024527B" w:rsidRDefault="00FA5B9C" w:rsidP="0024527B">
            <w:pPr>
              <w:jc w:val="center"/>
              <w:rPr>
                <w:b/>
                <w:color w:val="000000"/>
                <w:sz w:val="24"/>
                <w:szCs w:val="24"/>
              </w:rPr>
            </w:pPr>
            <w:r w:rsidRPr="0024527B">
              <w:rPr>
                <w:b/>
                <w:color w:val="000000"/>
                <w:sz w:val="24"/>
                <w:szCs w:val="24"/>
              </w:rPr>
              <w:t>theo loại xã</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B9C" w:rsidRPr="0024527B" w:rsidRDefault="00FA5B9C" w:rsidP="0024527B">
            <w:pPr>
              <w:jc w:val="center"/>
              <w:rPr>
                <w:b/>
                <w:color w:val="000000"/>
                <w:sz w:val="24"/>
                <w:szCs w:val="24"/>
              </w:rPr>
            </w:pPr>
            <w:r w:rsidRPr="0024527B">
              <w:rPr>
                <w:b/>
                <w:color w:val="000000"/>
                <w:sz w:val="24"/>
                <w:szCs w:val="24"/>
              </w:rPr>
              <w:t>Tổng</w:t>
            </w:r>
            <w:r w:rsidR="0024527B">
              <w:rPr>
                <w:b/>
                <w:color w:val="000000"/>
                <w:sz w:val="24"/>
                <w:szCs w:val="24"/>
              </w:rPr>
              <w:t xml:space="preserve"> quỹ phụ cấp</w:t>
            </w:r>
            <w:r w:rsidRPr="0024527B">
              <w:rPr>
                <w:b/>
                <w:color w:val="000000"/>
                <w:sz w:val="24"/>
                <w:szCs w:val="24"/>
              </w:rPr>
              <w:t xml:space="preserve"> khoán toàn tỉnh</w:t>
            </w:r>
          </w:p>
        </w:tc>
        <w:tc>
          <w:tcPr>
            <w:tcW w:w="2783" w:type="dxa"/>
            <w:gridSpan w:val="4"/>
            <w:tcBorders>
              <w:top w:val="single" w:sz="4" w:space="0" w:color="auto"/>
              <w:left w:val="nil"/>
              <w:bottom w:val="single" w:sz="4" w:space="0" w:color="auto"/>
              <w:right w:val="single" w:sz="4" w:space="0" w:color="000000"/>
            </w:tcBorders>
            <w:shd w:val="clear" w:color="auto" w:fill="auto"/>
            <w:vAlign w:val="center"/>
            <w:hideMark/>
          </w:tcPr>
          <w:p w:rsidR="00877FD6" w:rsidRDefault="0024527B" w:rsidP="0024527B">
            <w:pPr>
              <w:jc w:val="center"/>
              <w:rPr>
                <w:b/>
                <w:color w:val="000000"/>
                <w:sz w:val="24"/>
                <w:szCs w:val="24"/>
              </w:rPr>
            </w:pPr>
            <w:r>
              <w:rPr>
                <w:b/>
                <w:color w:val="000000"/>
                <w:sz w:val="24"/>
                <w:szCs w:val="24"/>
              </w:rPr>
              <w:t>Quỹ phụ cấp khoán</w:t>
            </w:r>
          </w:p>
          <w:p w:rsidR="00FA5B9C" w:rsidRPr="0024527B" w:rsidRDefault="0024527B" w:rsidP="0024527B">
            <w:pPr>
              <w:jc w:val="center"/>
              <w:rPr>
                <w:b/>
                <w:color w:val="000000"/>
                <w:sz w:val="24"/>
                <w:szCs w:val="24"/>
              </w:rPr>
            </w:pPr>
            <w:r>
              <w:rPr>
                <w:b/>
                <w:color w:val="000000"/>
                <w:sz w:val="24"/>
                <w:szCs w:val="24"/>
              </w:rPr>
              <w:t>bình quân</w:t>
            </w:r>
            <w:r w:rsidR="00FA5B9C" w:rsidRPr="0024527B">
              <w:rPr>
                <w:b/>
                <w:color w:val="000000"/>
                <w:sz w:val="24"/>
                <w:szCs w:val="24"/>
              </w:rPr>
              <w:t xml:space="preserve"> mỗi xã</w:t>
            </w:r>
          </w:p>
        </w:tc>
      </w:tr>
      <w:tr w:rsidR="0024527B" w:rsidRPr="0024527B" w:rsidTr="00E82745">
        <w:trPr>
          <w:trHeight w:val="67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FA5B9C" w:rsidRPr="0024527B" w:rsidRDefault="00FA5B9C" w:rsidP="00A601B6">
            <w:pPr>
              <w:rPr>
                <w:b/>
                <w:color w:val="000000"/>
                <w:sz w:val="24"/>
                <w:szCs w:val="24"/>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FA5B9C" w:rsidRPr="0024527B" w:rsidRDefault="00FA5B9C" w:rsidP="00A601B6">
            <w:pPr>
              <w:rPr>
                <w:b/>
                <w:color w:val="000000"/>
                <w:sz w:val="24"/>
                <w:szCs w:val="24"/>
              </w:rPr>
            </w:pPr>
          </w:p>
        </w:tc>
        <w:tc>
          <w:tcPr>
            <w:tcW w:w="846" w:type="dxa"/>
            <w:tcBorders>
              <w:top w:val="nil"/>
              <w:left w:val="nil"/>
              <w:bottom w:val="single" w:sz="4" w:space="0" w:color="auto"/>
              <w:right w:val="single" w:sz="4" w:space="0" w:color="auto"/>
            </w:tcBorders>
            <w:shd w:val="clear" w:color="auto" w:fill="auto"/>
            <w:vAlign w:val="center"/>
            <w:hideMark/>
          </w:tcPr>
          <w:p w:rsidR="00FA5B9C" w:rsidRPr="0024527B" w:rsidRDefault="00FA5B9C" w:rsidP="00A601B6">
            <w:pPr>
              <w:jc w:val="center"/>
              <w:rPr>
                <w:b/>
                <w:color w:val="000000"/>
                <w:sz w:val="24"/>
                <w:szCs w:val="24"/>
              </w:rPr>
            </w:pPr>
            <w:r w:rsidRPr="0024527B">
              <w:rPr>
                <w:b/>
                <w:color w:val="000000"/>
                <w:sz w:val="24"/>
                <w:szCs w:val="24"/>
              </w:rPr>
              <w:t>Tổng số</w:t>
            </w:r>
          </w:p>
        </w:tc>
        <w:tc>
          <w:tcPr>
            <w:tcW w:w="874" w:type="dxa"/>
            <w:tcBorders>
              <w:top w:val="nil"/>
              <w:left w:val="nil"/>
              <w:bottom w:val="single" w:sz="4" w:space="0" w:color="auto"/>
              <w:right w:val="single" w:sz="4" w:space="0" w:color="auto"/>
            </w:tcBorders>
            <w:shd w:val="clear" w:color="auto" w:fill="auto"/>
            <w:vAlign w:val="center"/>
            <w:hideMark/>
          </w:tcPr>
          <w:p w:rsidR="00FA5B9C" w:rsidRPr="0024527B" w:rsidRDefault="00FA5B9C" w:rsidP="00A601B6">
            <w:pPr>
              <w:jc w:val="center"/>
              <w:rPr>
                <w:b/>
                <w:color w:val="000000"/>
                <w:sz w:val="24"/>
                <w:szCs w:val="24"/>
              </w:rPr>
            </w:pPr>
            <w:r w:rsidRPr="0024527B">
              <w:rPr>
                <w:b/>
                <w:color w:val="000000"/>
                <w:sz w:val="24"/>
                <w:szCs w:val="24"/>
              </w:rPr>
              <w:t xml:space="preserve">Phụ cấp </w:t>
            </w:r>
          </w:p>
        </w:tc>
        <w:tc>
          <w:tcPr>
            <w:tcW w:w="1220" w:type="dxa"/>
            <w:tcBorders>
              <w:top w:val="nil"/>
              <w:left w:val="nil"/>
              <w:bottom w:val="single" w:sz="4" w:space="0" w:color="auto"/>
              <w:right w:val="single" w:sz="4" w:space="0" w:color="auto"/>
            </w:tcBorders>
            <w:shd w:val="clear" w:color="auto" w:fill="auto"/>
            <w:vAlign w:val="center"/>
            <w:hideMark/>
          </w:tcPr>
          <w:p w:rsidR="00FA5B9C" w:rsidRPr="0024527B" w:rsidRDefault="00FA5B9C" w:rsidP="00A601B6">
            <w:pPr>
              <w:jc w:val="center"/>
              <w:rPr>
                <w:b/>
                <w:color w:val="000000"/>
                <w:sz w:val="24"/>
                <w:szCs w:val="24"/>
              </w:rPr>
            </w:pPr>
            <w:r w:rsidRPr="0024527B">
              <w:rPr>
                <w:b/>
                <w:color w:val="000000"/>
                <w:sz w:val="24"/>
                <w:szCs w:val="24"/>
              </w:rPr>
              <w:t>BHXH, YT 17%</w:t>
            </w:r>
          </w:p>
        </w:tc>
        <w:tc>
          <w:tcPr>
            <w:tcW w:w="1196" w:type="dxa"/>
            <w:gridSpan w:val="2"/>
            <w:tcBorders>
              <w:top w:val="single" w:sz="4" w:space="0" w:color="auto"/>
              <w:left w:val="single" w:sz="4" w:space="0" w:color="auto"/>
              <w:bottom w:val="single" w:sz="4" w:space="0" w:color="auto"/>
              <w:right w:val="single" w:sz="4" w:space="0" w:color="auto"/>
            </w:tcBorders>
            <w:vAlign w:val="center"/>
            <w:hideMark/>
          </w:tcPr>
          <w:p w:rsidR="00FA5B9C" w:rsidRPr="0024527B" w:rsidRDefault="00FA5B9C" w:rsidP="00A601B6">
            <w:pPr>
              <w:rPr>
                <w:b/>
                <w:color w:val="000000"/>
                <w:sz w:val="24"/>
                <w:szCs w:val="24"/>
              </w:rPr>
            </w:pPr>
          </w:p>
        </w:tc>
        <w:tc>
          <w:tcPr>
            <w:tcW w:w="846" w:type="dxa"/>
            <w:tcBorders>
              <w:top w:val="nil"/>
              <w:left w:val="nil"/>
              <w:bottom w:val="single" w:sz="4" w:space="0" w:color="auto"/>
              <w:right w:val="single" w:sz="4" w:space="0" w:color="auto"/>
            </w:tcBorders>
            <w:shd w:val="clear" w:color="auto" w:fill="auto"/>
            <w:vAlign w:val="center"/>
            <w:hideMark/>
          </w:tcPr>
          <w:p w:rsidR="00FA5B9C" w:rsidRPr="0024527B" w:rsidRDefault="00FA5B9C" w:rsidP="00A601B6">
            <w:pPr>
              <w:jc w:val="center"/>
              <w:rPr>
                <w:b/>
                <w:color w:val="000000"/>
                <w:sz w:val="24"/>
                <w:szCs w:val="24"/>
              </w:rPr>
            </w:pPr>
            <w:r w:rsidRPr="0024527B">
              <w:rPr>
                <w:b/>
                <w:color w:val="000000"/>
                <w:sz w:val="24"/>
                <w:szCs w:val="24"/>
              </w:rPr>
              <w:t>Tổng số</w:t>
            </w:r>
          </w:p>
        </w:tc>
        <w:tc>
          <w:tcPr>
            <w:tcW w:w="848" w:type="dxa"/>
            <w:tcBorders>
              <w:top w:val="nil"/>
              <w:left w:val="nil"/>
              <w:bottom w:val="single" w:sz="4" w:space="0" w:color="auto"/>
              <w:right w:val="single" w:sz="4" w:space="0" w:color="auto"/>
            </w:tcBorders>
            <w:shd w:val="clear" w:color="auto" w:fill="auto"/>
            <w:vAlign w:val="center"/>
            <w:hideMark/>
          </w:tcPr>
          <w:p w:rsidR="00FA5B9C" w:rsidRPr="0024527B" w:rsidRDefault="00FA5B9C" w:rsidP="00A601B6">
            <w:pPr>
              <w:jc w:val="center"/>
              <w:rPr>
                <w:b/>
                <w:color w:val="000000"/>
                <w:sz w:val="24"/>
                <w:szCs w:val="24"/>
              </w:rPr>
            </w:pPr>
            <w:r w:rsidRPr="0024527B">
              <w:rPr>
                <w:b/>
                <w:color w:val="000000"/>
                <w:sz w:val="24"/>
                <w:szCs w:val="24"/>
              </w:rPr>
              <w:t xml:space="preserve">Phụ cấp </w:t>
            </w:r>
          </w:p>
        </w:tc>
        <w:tc>
          <w:tcPr>
            <w:tcW w:w="1074" w:type="dxa"/>
            <w:tcBorders>
              <w:top w:val="nil"/>
              <w:left w:val="nil"/>
              <w:bottom w:val="single" w:sz="4" w:space="0" w:color="auto"/>
              <w:right w:val="single" w:sz="4" w:space="0" w:color="auto"/>
            </w:tcBorders>
            <w:shd w:val="clear" w:color="auto" w:fill="auto"/>
            <w:vAlign w:val="center"/>
            <w:hideMark/>
          </w:tcPr>
          <w:p w:rsidR="00FA5B9C" w:rsidRPr="0024527B" w:rsidRDefault="00FA5B9C" w:rsidP="00A601B6">
            <w:pPr>
              <w:jc w:val="center"/>
              <w:rPr>
                <w:b/>
                <w:color w:val="000000"/>
                <w:sz w:val="24"/>
                <w:szCs w:val="24"/>
              </w:rPr>
            </w:pPr>
            <w:r w:rsidRPr="0024527B">
              <w:rPr>
                <w:b/>
                <w:color w:val="000000"/>
                <w:sz w:val="24"/>
                <w:szCs w:val="24"/>
              </w:rPr>
              <w:t>BHXH, YT 17%</w:t>
            </w:r>
          </w:p>
        </w:tc>
      </w:tr>
      <w:tr w:rsidR="0024527B" w:rsidRPr="00606713" w:rsidTr="00E82745">
        <w:trPr>
          <w:trHeight w:val="627"/>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Xã loại 1</w:t>
            </w:r>
          </w:p>
        </w:tc>
        <w:tc>
          <w:tcPr>
            <w:tcW w:w="923"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97</w:t>
            </w:r>
          </w:p>
        </w:tc>
        <w:tc>
          <w:tcPr>
            <w:tcW w:w="846"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16</w:t>
            </w:r>
          </w:p>
        </w:tc>
        <w:tc>
          <w:tcPr>
            <w:tcW w:w="874"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13,68</w:t>
            </w:r>
          </w:p>
        </w:tc>
        <w:tc>
          <w:tcPr>
            <w:tcW w:w="1220"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2,32</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FA5B9C" w:rsidRPr="00606713" w:rsidRDefault="00FA5B9C" w:rsidP="000D2792">
            <w:pPr>
              <w:jc w:val="center"/>
              <w:rPr>
                <w:color w:val="000000"/>
              </w:rPr>
            </w:pPr>
            <w:r w:rsidRPr="00606713">
              <w:rPr>
                <w:color w:val="000000"/>
              </w:rPr>
              <w:t>1.552,00</w:t>
            </w:r>
          </w:p>
        </w:tc>
        <w:tc>
          <w:tcPr>
            <w:tcW w:w="846"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 </w:t>
            </w:r>
          </w:p>
        </w:tc>
        <w:tc>
          <w:tcPr>
            <w:tcW w:w="848"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 </w:t>
            </w:r>
          </w:p>
        </w:tc>
        <w:tc>
          <w:tcPr>
            <w:tcW w:w="1074"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 </w:t>
            </w:r>
          </w:p>
        </w:tc>
      </w:tr>
      <w:tr w:rsidR="0024527B" w:rsidRPr="00606713" w:rsidTr="00E82745">
        <w:trPr>
          <w:trHeight w:val="48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Xã loại 2</w:t>
            </w:r>
          </w:p>
        </w:tc>
        <w:tc>
          <w:tcPr>
            <w:tcW w:w="923"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Pr>
                <w:color w:val="000000"/>
              </w:rPr>
              <w:t>39</w:t>
            </w:r>
          </w:p>
        </w:tc>
        <w:tc>
          <w:tcPr>
            <w:tcW w:w="846"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13,7</w:t>
            </w:r>
          </w:p>
        </w:tc>
        <w:tc>
          <w:tcPr>
            <w:tcW w:w="874"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11,71</w:t>
            </w:r>
          </w:p>
        </w:tc>
        <w:tc>
          <w:tcPr>
            <w:tcW w:w="1220"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1,99</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FA5B9C" w:rsidRPr="00606713" w:rsidRDefault="00FA5B9C" w:rsidP="000D2792">
            <w:pPr>
              <w:jc w:val="center"/>
              <w:rPr>
                <w:color w:val="000000"/>
              </w:rPr>
            </w:pPr>
            <w:r w:rsidRPr="00606713">
              <w:rPr>
                <w:color w:val="000000"/>
              </w:rPr>
              <w:t>5</w:t>
            </w:r>
            <w:r>
              <w:rPr>
                <w:color w:val="000000"/>
              </w:rPr>
              <w:t>34</w:t>
            </w:r>
            <w:r w:rsidRPr="00606713">
              <w:rPr>
                <w:color w:val="000000"/>
              </w:rPr>
              <w:t>,</w:t>
            </w:r>
            <w:r>
              <w:rPr>
                <w:color w:val="000000"/>
              </w:rPr>
              <w:t>30</w:t>
            </w:r>
          </w:p>
        </w:tc>
        <w:tc>
          <w:tcPr>
            <w:tcW w:w="846"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 </w:t>
            </w:r>
          </w:p>
        </w:tc>
        <w:tc>
          <w:tcPr>
            <w:tcW w:w="848"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 </w:t>
            </w:r>
          </w:p>
        </w:tc>
        <w:tc>
          <w:tcPr>
            <w:tcW w:w="1074"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 </w:t>
            </w:r>
          </w:p>
        </w:tc>
      </w:tr>
      <w:tr w:rsidR="0024527B" w:rsidRPr="00606713" w:rsidTr="00E82745">
        <w:trPr>
          <w:trHeight w:val="56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Xã loại 3</w:t>
            </w:r>
          </w:p>
        </w:tc>
        <w:tc>
          <w:tcPr>
            <w:tcW w:w="923"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Pr>
                <w:color w:val="000000"/>
              </w:rPr>
              <w:t>9</w:t>
            </w:r>
          </w:p>
        </w:tc>
        <w:tc>
          <w:tcPr>
            <w:tcW w:w="846"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11,4</w:t>
            </w:r>
          </w:p>
        </w:tc>
        <w:tc>
          <w:tcPr>
            <w:tcW w:w="874"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9,74</w:t>
            </w:r>
          </w:p>
        </w:tc>
        <w:tc>
          <w:tcPr>
            <w:tcW w:w="1220"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1,66</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FA5B9C" w:rsidRPr="00606713" w:rsidRDefault="00FA5B9C" w:rsidP="000D2792">
            <w:pPr>
              <w:jc w:val="center"/>
              <w:rPr>
                <w:color w:val="000000"/>
              </w:rPr>
            </w:pPr>
            <w:r w:rsidRPr="00606713">
              <w:rPr>
                <w:color w:val="000000"/>
              </w:rPr>
              <w:t>1</w:t>
            </w:r>
            <w:r>
              <w:rPr>
                <w:color w:val="000000"/>
              </w:rPr>
              <w:t>02</w:t>
            </w:r>
            <w:r w:rsidRPr="00606713">
              <w:rPr>
                <w:color w:val="000000"/>
              </w:rPr>
              <w:t>,</w:t>
            </w:r>
            <w:r>
              <w:rPr>
                <w:color w:val="000000"/>
              </w:rPr>
              <w:t>6</w:t>
            </w:r>
            <w:r w:rsidRPr="00606713">
              <w:rPr>
                <w:color w:val="000000"/>
              </w:rPr>
              <w:t>0</w:t>
            </w:r>
          </w:p>
        </w:tc>
        <w:tc>
          <w:tcPr>
            <w:tcW w:w="846"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 </w:t>
            </w:r>
          </w:p>
        </w:tc>
        <w:tc>
          <w:tcPr>
            <w:tcW w:w="848"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 </w:t>
            </w:r>
          </w:p>
        </w:tc>
        <w:tc>
          <w:tcPr>
            <w:tcW w:w="1074"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 </w:t>
            </w:r>
          </w:p>
        </w:tc>
      </w:tr>
      <w:tr w:rsidR="0024527B" w:rsidRPr="00606713" w:rsidTr="00E82745">
        <w:trPr>
          <w:trHeight w:val="557"/>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Pr>
                <w:color w:val="000000"/>
              </w:rPr>
              <w:t>Tổng số</w:t>
            </w:r>
            <w:r w:rsidRPr="00606713">
              <w:rPr>
                <w:color w:val="000000"/>
              </w:rPr>
              <w:t> </w:t>
            </w:r>
          </w:p>
        </w:tc>
        <w:tc>
          <w:tcPr>
            <w:tcW w:w="923"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jc w:val="center"/>
              <w:rPr>
                <w:color w:val="000000"/>
              </w:rPr>
            </w:pPr>
            <w:r w:rsidRPr="00606713">
              <w:rPr>
                <w:color w:val="000000"/>
              </w:rPr>
              <w:t>1</w:t>
            </w:r>
            <w:r>
              <w:rPr>
                <w:color w:val="000000"/>
              </w:rPr>
              <w:t>45</w:t>
            </w:r>
          </w:p>
        </w:tc>
        <w:tc>
          <w:tcPr>
            <w:tcW w:w="846"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E82745">
            <w:pPr>
              <w:jc w:val="center"/>
              <w:rPr>
                <w:color w:val="000000"/>
              </w:rPr>
            </w:pPr>
            <w:r>
              <w:rPr>
                <w:color w:val="000000"/>
              </w:rPr>
              <w:t>4</w:t>
            </w:r>
            <w:r w:rsidRPr="00606713">
              <w:rPr>
                <w:color w:val="000000"/>
              </w:rPr>
              <w:t>1,10</w:t>
            </w:r>
          </w:p>
        </w:tc>
        <w:tc>
          <w:tcPr>
            <w:tcW w:w="874"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E82745">
            <w:pPr>
              <w:jc w:val="center"/>
              <w:rPr>
                <w:color w:val="000000"/>
              </w:rPr>
            </w:pPr>
            <w:r w:rsidRPr="00606713">
              <w:rPr>
                <w:color w:val="000000"/>
              </w:rPr>
              <w:t>35,13</w:t>
            </w:r>
          </w:p>
        </w:tc>
        <w:tc>
          <w:tcPr>
            <w:tcW w:w="1220"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A601B6">
            <w:pPr>
              <w:rPr>
                <w:color w:val="000000"/>
              </w:rPr>
            </w:pPr>
            <w:r w:rsidRPr="00606713">
              <w:rPr>
                <w:color w:val="000000"/>
              </w:rPr>
              <w:t xml:space="preserve">    5,97 </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FA5B9C" w:rsidRPr="00606713" w:rsidRDefault="00FA5B9C" w:rsidP="00E82745">
            <w:pPr>
              <w:jc w:val="center"/>
              <w:rPr>
                <w:color w:val="000000"/>
              </w:rPr>
            </w:pPr>
            <w:r w:rsidRPr="00606713">
              <w:rPr>
                <w:color w:val="000000"/>
              </w:rPr>
              <w:t>2.</w:t>
            </w:r>
            <w:r>
              <w:rPr>
                <w:color w:val="000000"/>
              </w:rPr>
              <w:t>188,</w:t>
            </w:r>
            <w:r w:rsidRPr="00606713">
              <w:rPr>
                <w:color w:val="000000"/>
              </w:rPr>
              <w:t>90</w:t>
            </w:r>
          </w:p>
        </w:tc>
        <w:tc>
          <w:tcPr>
            <w:tcW w:w="846"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1E7C4D">
            <w:pPr>
              <w:jc w:val="center"/>
              <w:rPr>
                <w:color w:val="000000"/>
              </w:rPr>
            </w:pPr>
            <w:r w:rsidRPr="00606713">
              <w:rPr>
                <w:color w:val="000000"/>
              </w:rPr>
              <w:t>1</w:t>
            </w:r>
            <w:r>
              <w:rPr>
                <w:color w:val="000000"/>
              </w:rPr>
              <w:t>5</w:t>
            </w:r>
            <w:r w:rsidRPr="00606713">
              <w:rPr>
                <w:color w:val="000000"/>
              </w:rPr>
              <w:t>,</w:t>
            </w:r>
            <w:r>
              <w:rPr>
                <w:color w:val="000000"/>
              </w:rPr>
              <w:t>1</w:t>
            </w:r>
            <w:r w:rsidR="001E7C4D">
              <w:rPr>
                <w:color w:val="000000"/>
              </w:rPr>
              <w:t>0</w:t>
            </w:r>
          </w:p>
        </w:tc>
        <w:tc>
          <w:tcPr>
            <w:tcW w:w="848" w:type="dxa"/>
            <w:tcBorders>
              <w:top w:val="nil"/>
              <w:left w:val="nil"/>
              <w:bottom w:val="single" w:sz="4" w:space="0" w:color="auto"/>
              <w:right w:val="single" w:sz="4" w:space="0" w:color="auto"/>
            </w:tcBorders>
            <w:shd w:val="clear" w:color="auto" w:fill="auto"/>
            <w:noWrap/>
            <w:vAlign w:val="center"/>
            <w:hideMark/>
          </w:tcPr>
          <w:p w:rsidR="00FA5B9C" w:rsidRPr="00606713" w:rsidRDefault="00FA5B9C" w:rsidP="001E7C4D">
            <w:pPr>
              <w:jc w:val="center"/>
              <w:rPr>
                <w:color w:val="000000"/>
              </w:rPr>
            </w:pPr>
            <w:r>
              <w:rPr>
                <w:color w:val="000000"/>
              </w:rPr>
              <w:t>1</w:t>
            </w:r>
            <w:r w:rsidR="001E7C4D">
              <w:rPr>
                <w:color w:val="000000"/>
              </w:rPr>
              <w:t>2</w:t>
            </w:r>
            <w:r>
              <w:rPr>
                <w:color w:val="000000"/>
              </w:rPr>
              <w:t>,</w:t>
            </w:r>
            <w:r w:rsidR="001E7C4D">
              <w:rPr>
                <w:color w:val="000000"/>
              </w:rPr>
              <w:t>90</w:t>
            </w:r>
          </w:p>
        </w:tc>
        <w:tc>
          <w:tcPr>
            <w:tcW w:w="1074" w:type="dxa"/>
            <w:tcBorders>
              <w:top w:val="nil"/>
              <w:left w:val="nil"/>
              <w:bottom w:val="single" w:sz="4" w:space="0" w:color="auto"/>
              <w:right w:val="single" w:sz="4" w:space="0" w:color="auto"/>
            </w:tcBorders>
            <w:shd w:val="clear" w:color="auto" w:fill="auto"/>
            <w:noWrap/>
            <w:vAlign w:val="center"/>
            <w:hideMark/>
          </w:tcPr>
          <w:p w:rsidR="00FA5B9C" w:rsidRPr="00606713" w:rsidRDefault="001E7C4D" w:rsidP="001E7C4D">
            <w:pPr>
              <w:rPr>
                <w:color w:val="000000"/>
              </w:rPr>
            </w:pPr>
            <w:r>
              <w:rPr>
                <w:color w:val="000000"/>
              </w:rPr>
              <w:t>2</w:t>
            </w:r>
            <w:r w:rsidR="00FA5B9C" w:rsidRPr="00606713">
              <w:rPr>
                <w:color w:val="000000"/>
              </w:rPr>
              <w:t>,</w:t>
            </w:r>
            <w:r>
              <w:rPr>
                <w:color w:val="000000"/>
              </w:rPr>
              <w:t>19</w:t>
            </w:r>
          </w:p>
        </w:tc>
      </w:tr>
    </w:tbl>
    <w:p w:rsidR="00795916" w:rsidRDefault="00795916" w:rsidP="00795916">
      <w:pPr>
        <w:ind w:firstLine="567"/>
        <w:jc w:val="both"/>
      </w:pPr>
    </w:p>
    <w:p w:rsidR="002A60D1" w:rsidRDefault="002A60D1" w:rsidP="002A60D1">
      <w:pPr>
        <w:spacing w:before="60" w:line="340" w:lineRule="exact"/>
        <w:ind w:firstLine="567"/>
        <w:jc w:val="both"/>
        <w:rPr>
          <w:lang w:val="pt-BR"/>
        </w:rPr>
      </w:pPr>
      <w:r>
        <w:rPr>
          <w:lang w:val="pt-BR"/>
        </w:rPr>
        <w:t xml:space="preserve">Tổng quỹ phụ cấp khoán 01 năm là </w:t>
      </w:r>
      <w:r w:rsidRPr="002A60D1">
        <w:rPr>
          <w:b/>
          <w:lang w:val="pt-BR"/>
        </w:rPr>
        <w:t>39 tỷ 138</w:t>
      </w:r>
      <w:r>
        <w:rPr>
          <w:lang w:val="pt-BR"/>
        </w:rPr>
        <w:t xml:space="preserve"> triệu đồng (Phụ lục 7)</w:t>
      </w:r>
    </w:p>
    <w:p w:rsidR="000F1CCC" w:rsidRDefault="000F1CCC" w:rsidP="000F1CCC">
      <w:pPr>
        <w:spacing w:before="60" w:line="340" w:lineRule="exact"/>
        <w:ind w:firstLine="567"/>
        <w:jc w:val="both"/>
        <w:rPr>
          <w:lang w:val="pt-BR"/>
        </w:rPr>
      </w:pPr>
      <w:r w:rsidRPr="009F7FCD">
        <w:rPr>
          <w:lang w:val="vi-VN"/>
        </w:rPr>
        <w:t>Căn cứ mức khoán quỹ phụ cấp</w:t>
      </w:r>
      <w:r w:rsidRPr="00317214">
        <w:rPr>
          <w:lang w:val="pt-BR"/>
        </w:rPr>
        <w:t xml:space="preserve"> bình quân mỗi xã và số lượng 11 chức danh</w:t>
      </w:r>
      <w:r w:rsidRPr="009F7FCD">
        <w:rPr>
          <w:lang w:val="vi-VN"/>
        </w:rPr>
        <w:t>, UBND tỉnh quy định mức phụ cấp</w:t>
      </w:r>
      <w:r w:rsidRPr="00317214">
        <w:rPr>
          <w:lang w:val="pt-BR"/>
        </w:rPr>
        <w:t xml:space="preserve"> thống nhất</w:t>
      </w:r>
      <w:r w:rsidRPr="009F7FCD">
        <w:rPr>
          <w:lang w:val="vi-VN"/>
        </w:rPr>
        <w:t xml:space="preserve"> của </w:t>
      </w:r>
      <w:r w:rsidRPr="00285C4D">
        <w:rPr>
          <w:lang w:val="pt-BR"/>
        </w:rPr>
        <w:t>mỗi chức danh</w:t>
      </w:r>
      <w:r>
        <w:rPr>
          <w:lang w:val="pt-BR"/>
        </w:rPr>
        <w:t xml:space="preserve"> với hệ số </w:t>
      </w:r>
      <w:r w:rsidRPr="00505E48">
        <w:rPr>
          <w:b/>
          <w:lang w:val="pt-BR"/>
        </w:rPr>
        <w:t>1,15</w:t>
      </w:r>
      <w:r w:rsidRPr="00505E48">
        <w:rPr>
          <w:lang w:val="pt-BR"/>
        </w:rPr>
        <w:t xml:space="preserve"> mức lương cơ sở.</w:t>
      </w:r>
    </w:p>
    <w:p w:rsidR="000F1CCC" w:rsidRPr="002A60D1" w:rsidRDefault="005D0AF0" w:rsidP="005D0AF0">
      <w:pPr>
        <w:spacing w:before="60"/>
        <w:ind w:firstLine="567"/>
        <w:jc w:val="both"/>
        <w:rPr>
          <w:lang w:val="pt-BR"/>
        </w:rPr>
      </w:pPr>
      <w:r w:rsidRPr="002A60D1">
        <w:rPr>
          <w:lang w:val="pt-BR"/>
        </w:rPr>
        <w:t xml:space="preserve">Với số lượng, chức danh và mức phụ cấp như trên, dự toán kinh phí tối đa để chi </w:t>
      </w:r>
      <w:r w:rsidR="002A60D1">
        <w:rPr>
          <w:lang w:val="pt-BR"/>
        </w:rPr>
        <w:t>phụ cấp</w:t>
      </w:r>
      <w:r w:rsidRPr="002A60D1">
        <w:rPr>
          <w:lang w:val="pt-BR"/>
        </w:rPr>
        <w:t xml:space="preserve"> cho người hoạt động không chuyên trách</w:t>
      </w:r>
      <w:r w:rsidR="00A32932" w:rsidRPr="002A60D1">
        <w:rPr>
          <w:lang w:val="pt-BR"/>
        </w:rPr>
        <w:t xml:space="preserve"> ở cấp xã</w:t>
      </w:r>
      <w:r w:rsidRPr="002A60D1">
        <w:rPr>
          <w:lang w:val="pt-BR"/>
        </w:rPr>
        <w:t xml:space="preserve"> 01 năm là </w:t>
      </w:r>
      <w:r w:rsidRPr="002A60D1">
        <w:rPr>
          <w:b/>
          <w:lang w:val="pt-BR"/>
        </w:rPr>
        <w:t>39 tỷ 089 triệu</w:t>
      </w:r>
      <w:r w:rsidRPr="002A60D1">
        <w:rPr>
          <w:lang w:val="pt-BR"/>
        </w:rPr>
        <w:t xml:space="preserve"> đồng.</w:t>
      </w:r>
    </w:p>
    <w:p w:rsidR="00795916" w:rsidRPr="002A60D1" w:rsidRDefault="00795916" w:rsidP="00C02C6A">
      <w:pPr>
        <w:spacing w:before="60" w:line="340" w:lineRule="exact"/>
        <w:ind w:firstLine="567"/>
        <w:jc w:val="both"/>
        <w:rPr>
          <w:b/>
          <w:lang w:val="pt-BR"/>
        </w:rPr>
      </w:pPr>
      <w:r w:rsidRPr="002A60D1">
        <w:rPr>
          <w:b/>
          <w:lang w:val="pt-BR"/>
        </w:rPr>
        <w:t xml:space="preserve">2. Mức phụ </w:t>
      </w:r>
      <w:r w:rsidR="000B7956" w:rsidRPr="002A60D1">
        <w:rPr>
          <w:b/>
          <w:lang w:val="pt-BR"/>
        </w:rPr>
        <w:t xml:space="preserve">cấp </w:t>
      </w:r>
      <w:r w:rsidRPr="002A60D1">
        <w:rPr>
          <w:b/>
          <w:lang w:val="pt-BR"/>
        </w:rPr>
        <w:t>chức danh</w:t>
      </w:r>
      <w:r w:rsidRPr="000B7956">
        <w:rPr>
          <w:b/>
          <w:lang w:val="vi-VN"/>
        </w:rPr>
        <w:t xml:space="preserve"> không chuyên trách ở </w:t>
      </w:r>
      <w:r w:rsidRPr="002A60D1">
        <w:rPr>
          <w:b/>
          <w:lang w:val="pt-BR"/>
        </w:rPr>
        <w:t>thôn, tổ dân phố:</w:t>
      </w:r>
    </w:p>
    <w:p w:rsidR="009E4C8D" w:rsidRPr="002A60D1" w:rsidRDefault="009E4C8D" w:rsidP="00C02C6A">
      <w:pPr>
        <w:spacing w:before="60" w:line="340" w:lineRule="exact"/>
        <w:ind w:firstLine="567"/>
        <w:jc w:val="both"/>
        <w:rPr>
          <w:lang w:val="vi-VN"/>
        </w:rPr>
      </w:pPr>
      <w:r w:rsidRPr="009F7FCD">
        <w:rPr>
          <w:lang w:val="vi-VN"/>
        </w:rPr>
        <w:t>Ngân sách nhà nước thực hiện khoán quỹ phụ cấp bằng 3,0 lần mức lương cơ sở để chi trả hàng tháng đối với người hoạt động không chuyên trách ở mỗi thôn, tổ dân phố. Riêng đối với thôn có từ 350 hộ gia đình trở lên, thôn thuộc xã trọng điểm, phức tạp về an ninh, trật tự theo quyết định của cơ quan có thẩm quyền; thôn thuộc xã biên giới hoặc hải đảo được khoán quỹ phụ cấp bằng 5,0 lần mức lương cơ sở.</w:t>
      </w:r>
    </w:p>
    <w:p w:rsidR="002C6080" w:rsidRDefault="002C6080" w:rsidP="002C6080">
      <w:pPr>
        <w:spacing w:before="60" w:line="340" w:lineRule="exact"/>
        <w:ind w:firstLine="567"/>
        <w:jc w:val="both"/>
        <w:rPr>
          <w:lang w:val="pt-BR"/>
        </w:rPr>
      </w:pPr>
      <w:r>
        <w:rPr>
          <w:lang w:val="pt-BR"/>
        </w:rPr>
        <w:t xml:space="preserve">Tổng quỹ phụ cấp khoán 01 năm là </w:t>
      </w:r>
      <w:r w:rsidRPr="002A60D1">
        <w:rPr>
          <w:b/>
          <w:lang w:val="pt-BR"/>
        </w:rPr>
        <w:t>75 tỷ 597</w:t>
      </w:r>
      <w:r>
        <w:rPr>
          <w:lang w:val="pt-BR"/>
        </w:rPr>
        <w:t xml:space="preserve"> triệu đồng (Phụ lục 7)</w:t>
      </w:r>
    </w:p>
    <w:p w:rsidR="00851792" w:rsidRDefault="00FF33B4" w:rsidP="00C02C6A">
      <w:pPr>
        <w:spacing w:before="60" w:line="340" w:lineRule="exact"/>
        <w:ind w:firstLine="567"/>
        <w:jc w:val="both"/>
        <w:rPr>
          <w:lang w:val="vi-VN"/>
        </w:rPr>
      </w:pPr>
      <w:r w:rsidRPr="009F7FCD">
        <w:rPr>
          <w:lang w:val="vi-VN"/>
        </w:rPr>
        <w:t xml:space="preserve">Căn cứ </w:t>
      </w:r>
      <w:r w:rsidR="006A2925" w:rsidRPr="009F7FCD">
        <w:rPr>
          <w:lang w:val="vi-VN"/>
        </w:rPr>
        <w:t xml:space="preserve">mức khoán quỹ phụ </w:t>
      </w:r>
      <w:r w:rsidRPr="009F7FCD">
        <w:rPr>
          <w:lang w:val="vi-VN"/>
        </w:rPr>
        <w:t>cấp</w:t>
      </w:r>
      <w:r w:rsidR="009F7FCD" w:rsidRPr="009F7FCD">
        <w:rPr>
          <w:lang w:val="vi-VN"/>
        </w:rPr>
        <w:t>, UBND quy định mức phụ cấp của từng chức danh như sau:</w:t>
      </w:r>
    </w:p>
    <w:p w:rsidR="00FF33B4" w:rsidRDefault="008D0855" w:rsidP="00C02C6A">
      <w:pPr>
        <w:spacing w:before="60" w:line="340" w:lineRule="exact"/>
        <w:ind w:firstLine="567"/>
        <w:jc w:val="both"/>
        <w:rPr>
          <w:lang w:val="vi-VN"/>
        </w:rPr>
      </w:pPr>
      <w:r w:rsidRPr="008D0855">
        <w:rPr>
          <w:lang w:val="vi-VN"/>
        </w:rPr>
        <w:t>a) Thôn có từ  350 hộ gia đình trở lên, thôn thuộc xã trọng điểm, phức tạp về an ninh, trật tự, thôn thuộc xã biên giới:</w:t>
      </w:r>
    </w:p>
    <w:p w:rsidR="008D0855" w:rsidRPr="008D0855" w:rsidRDefault="008D0855" w:rsidP="00C02C6A">
      <w:pPr>
        <w:tabs>
          <w:tab w:val="left" w:pos="4395"/>
        </w:tabs>
        <w:spacing w:before="60" w:line="340" w:lineRule="exact"/>
        <w:ind w:firstLine="567"/>
        <w:jc w:val="both"/>
        <w:rPr>
          <w:lang w:val="vi-VN"/>
        </w:rPr>
      </w:pPr>
      <w:r w:rsidRPr="008D0855">
        <w:rPr>
          <w:lang w:val="vi-VN"/>
        </w:rPr>
        <w:t>- Bí thư Chi bộ:</w:t>
      </w:r>
      <w:r w:rsidR="000B7956">
        <w:rPr>
          <w:lang w:val="vi-VN"/>
        </w:rPr>
        <w:tab/>
      </w:r>
      <w:r w:rsidRPr="008D0855">
        <w:rPr>
          <w:lang w:val="vi-VN"/>
        </w:rPr>
        <w:t>Hệ số 1,75</w:t>
      </w:r>
    </w:p>
    <w:p w:rsidR="008D0855" w:rsidRPr="008D0855" w:rsidRDefault="008D0855" w:rsidP="000B7956">
      <w:pPr>
        <w:tabs>
          <w:tab w:val="left" w:pos="4395"/>
        </w:tabs>
        <w:ind w:firstLine="567"/>
        <w:jc w:val="both"/>
        <w:rPr>
          <w:lang w:val="vi-VN"/>
        </w:rPr>
      </w:pPr>
      <w:r w:rsidRPr="008D0855">
        <w:rPr>
          <w:lang w:val="vi-VN"/>
        </w:rPr>
        <w:t xml:space="preserve">- Trưởng thôn: </w:t>
      </w:r>
      <w:r w:rsidR="000B7956">
        <w:rPr>
          <w:lang w:val="vi-VN"/>
        </w:rPr>
        <w:tab/>
      </w:r>
      <w:r w:rsidRPr="008D0855">
        <w:rPr>
          <w:lang w:val="vi-VN"/>
        </w:rPr>
        <w:t>Hệ số 1,75</w:t>
      </w:r>
    </w:p>
    <w:p w:rsidR="008D0855" w:rsidRPr="004F4A34" w:rsidRDefault="008D0855" w:rsidP="000B7956">
      <w:pPr>
        <w:tabs>
          <w:tab w:val="left" w:pos="4395"/>
        </w:tabs>
        <w:ind w:firstLine="567"/>
        <w:jc w:val="both"/>
        <w:rPr>
          <w:lang w:val="vi-VN"/>
        </w:rPr>
      </w:pPr>
      <w:r w:rsidRPr="008D0855">
        <w:rPr>
          <w:lang w:val="vi-VN"/>
        </w:rPr>
        <w:t xml:space="preserve">- Trưởng Ban công tác Mặt trận: </w:t>
      </w:r>
      <w:r w:rsidR="000B7956">
        <w:rPr>
          <w:lang w:val="vi-VN"/>
        </w:rPr>
        <w:tab/>
      </w:r>
      <w:r w:rsidRPr="008D0855">
        <w:rPr>
          <w:lang w:val="vi-VN"/>
        </w:rPr>
        <w:t>Hệ số 1,5</w:t>
      </w:r>
      <w:r w:rsidR="004F4A34" w:rsidRPr="004F4A34">
        <w:rPr>
          <w:lang w:val="vi-VN"/>
        </w:rPr>
        <w:t>0</w:t>
      </w:r>
    </w:p>
    <w:p w:rsidR="008D0855" w:rsidRDefault="008D0855" w:rsidP="00C02C6A">
      <w:pPr>
        <w:tabs>
          <w:tab w:val="left" w:pos="4395"/>
        </w:tabs>
        <w:spacing w:before="120"/>
        <w:ind w:firstLine="567"/>
        <w:jc w:val="both"/>
        <w:rPr>
          <w:lang w:val="vi-VN"/>
        </w:rPr>
      </w:pPr>
      <w:r w:rsidRPr="008D0855">
        <w:rPr>
          <w:lang w:val="vi-VN"/>
        </w:rPr>
        <w:t>b) Thôn còn lại và tổ dân phố:</w:t>
      </w:r>
    </w:p>
    <w:p w:rsidR="008D0855" w:rsidRPr="008D0855" w:rsidRDefault="008D0855" w:rsidP="000B7956">
      <w:pPr>
        <w:tabs>
          <w:tab w:val="left" w:pos="4395"/>
        </w:tabs>
        <w:ind w:firstLine="567"/>
        <w:jc w:val="both"/>
        <w:rPr>
          <w:lang w:val="vi-VN"/>
        </w:rPr>
      </w:pPr>
      <w:r w:rsidRPr="008D0855">
        <w:rPr>
          <w:lang w:val="vi-VN"/>
        </w:rPr>
        <w:t xml:space="preserve">- Bí thư Chi bộ: </w:t>
      </w:r>
      <w:r w:rsidR="004F4A34">
        <w:rPr>
          <w:lang w:val="vi-VN"/>
        </w:rPr>
        <w:tab/>
      </w:r>
      <w:r w:rsidRPr="008D0855">
        <w:rPr>
          <w:lang w:val="vi-VN"/>
        </w:rPr>
        <w:t>Hệ số 1,10</w:t>
      </w:r>
    </w:p>
    <w:p w:rsidR="008D0855" w:rsidRPr="008D0855" w:rsidRDefault="008D0855" w:rsidP="000B7956">
      <w:pPr>
        <w:tabs>
          <w:tab w:val="left" w:pos="4395"/>
        </w:tabs>
        <w:ind w:firstLine="567"/>
        <w:jc w:val="both"/>
        <w:rPr>
          <w:lang w:val="vi-VN"/>
        </w:rPr>
      </w:pPr>
      <w:r w:rsidRPr="008D0855">
        <w:rPr>
          <w:lang w:val="vi-VN"/>
        </w:rPr>
        <w:lastRenderedPageBreak/>
        <w:t xml:space="preserve">- Trưởng thôn </w:t>
      </w:r>
      <w:r w:rsidR="000B7956" w:rsidRPr="000B7956">
        <w:rPr>
          <w:lang w:val="vi-VN"/>
        </w:rPr>
        <w:t>(</w:t>
      </w:r>
      <w:r w:rsidRPr="008D0855">
        <w:rPr>
          <w:lang w:val="vi-VN"/>
        </w:rPr>
        <w:t>hoặc Tổ trưởng</w:t>
      </w:r>
      <w:r w:rsidR="000B7956" w:rsidRPr="000B7956">
        <w:rPr>
          <w:lang w:val="vi-VN"/>
        </w:rPr>
        <w:t>)</w:t>
      </w:r>
      <w:r w:rsidRPr="008D0855">
        <w:rPr>
          <w:lang w:val="vi-VN"/>
        </w:rPr>
        <w:t xml:space="preserve">: </w:t>
      </w:r>
      <w:r w:rsidR="004F4A34">
        <w:rPr>
          <w:lang w:val="vi-VN"/>
        </w:rPr>
        <w:tab/>
      </w:r>
      <w:r w:rsidRPr="008D0855">
        <w:rPr>
          <w:lang w:val="vi-VN"/>
        </w:rPr>
        <w:t>Hệ số 1,10</w:t>
      </w:r>
    </w:p>
    <w:p w:rsidR="008D0855" w:rsidRPr="004F4A34" w:rsidRDefault="008D0855" w:rsidP="000B7956">
      <w:pPr>
        <w:tabs>
          <w:tab w:val="left" w:pos="4395"/>
        </w:tabs>
        <w:ind w:firstLine="567"/>
        <w:jc w:val="both"/>
        <w:rPr>
          <w:lang w:val="vi-VN"/>
        </w:rPr>
      </w:pPr>
      <w:r w:rsidRPr="008D0855">
        <w:rPr>
          <w:lang w:val="vi-VN"/>
        </w:rPr>
        <w:t xml:space="preserve">- Trưởng Ban công tác Mặt trận: </w:t>
      </w:r>
      <w:r w:rsidR="004F4A34">
        <w:rPr>
          <w:lang w:val="vi-VN"/>
        </w:rPr>
        <w:tab/>
      </w:r>
      <w:r w:rsidRPr="008D0855">
        <w:rPr>
          <w:lang w:val="vi-VN"/>
        </w:rPr>
        <w:t>Hệ số 0,8</w:t>
      </w:r>
      <w:r w:rsidR="004F4A34" w:rsidRPr="004F4A34">
        <w:rPr>
          <w:lang w:val="vi-VN"/>
        </w:rPr>
        <w:t>0</w:t>
      </w:r>
    </w:p>
    <w:p w:rsidR="00A32932" w:rsidRPr="002A60D1" w:rsidRDefault="00A32932" w:rsidP="00A32932">
      <w:pPr>
        <w:spacing w:before="60"/>
        <w:ind w:firstLine="567"/>
        <w:jc w:val="both"/>
        <w:rPr>
          <w:lang w:val="vi-VN"/>
        </w:rPr>
      </w:pPr>
      <w:r w:rsidRPr="002A60D1">
        <w:rPr>
          <w:lang w:val="vi-VN"/>
        </w:rPr>
        <w:t xml:space="preserve">Với số lượng, chức danh và mức phụ cấp như trên, dự toán kinh phí tối đa để chi </w:t>
      </w:r>
      <w:r w:rsidR="002A60D1" w:rsidRPr="002A60D1">
        <w:rPr>
          <w:lang w:val="vi-VN"/>
        </w:rPr>
        <w:t>phụ cấp</w:t>
      </w:r>
      <w:r w:rsidRPr="002A60D1">
        <w:rPr>
          <w:lang w:val="vi-VN"/>
        </w:rPr>
        <w:t xml:space="preserve"> cho người hoạt động không chuyên trách ở thôn, tổ dân phố 01 năm là </w:t>
      </w:r>
      <w:r w:rsidRPr="002A60D1">
        <w:rPr>
          <w:b/>
          <w:lang w:val="vi-VN"/>
        </w:rPr>
        <w:t>75 tỷ 597</w:t>
      </w:r>
      <w:r w:rsidRPr="002A60D1">
        <w:rPr>
          <w:lang w:val="vi-VN"/>
        </w:rPr>
        <w:t xml:space="preserve"> triệu đồng.</w:t>
      </w:r>
    </w:p>
    <w:p w:rsidR="00FA5B9C" w:rsidRPr="00FA5B9C" w:rsidRDefault="00FA5B9C" w:rsidP="005B6D23">
      <w:pPr>
        <w:spacing w:before="60" w:line="340" w:lineRule="exact"/>
        <w:ind w:firstLine="567"/>
        <w:jc w:val="both"/>
        <w:rPr>
          <w:b/>
          <w:lang w:val="pt-BR"/>
        </w:rPr>
      </w:pPr>
      <w:r w:rsidRPr="00FA5B9C">
        <w:rPr>
          <w:b/>
          <w:lang w:val="pt-BR"/>
        </w:rPr>
        <w:t>3. Phụ cấp kiêm nhiệm</w:t>
      </w:r>
      <w:r w:rsidR="007B5103">
        <w:rPr>
          <w:b/>
          <w:lang w:val="pt-BR"/>
        </w:rPr>
        <w:t xml:space="preserve"> chức danh</w:t>
      </w:r>
      <w:r w:rsidR="00317214">
        <w:rPr>
          <w:b/>
          <w:lang w:val="pt-BR"/>
        </w:rPr>
        <w:t>:</w:t>
      </w:r>
    </w:p>
    <w:p w:rsidR="009537A7" w:rsidRPr="007F7B23" w:rsidRDefault="009537A7" w:rsidP="005B6D23">
      <w:pPr>
        <w:spacing w:before="60" w:line="340" w:lineRule="exact"/>
        <w:ind w:firstLine="567"/>
        <w:jc w:val="both"/>
        <w:rPr>
          <w:lang w:val="vi-VN"/>
        </w:rPr>
      </w:pPr>
      <w:r w:rsidRPr="007F7B23">
        <w:rPr>
          <w:lang w:val="pt-BR"/>
        </w:rPr>
        <w:t xml:space="preserve">- </w:t>
      </w:r>
      <w:r w:rsidR="007B5103" w:rsidRPr="007F7B23">
        <w:rPr>
          <w:lang w:val="vi-VN"/>
        </w:rPr>
        <w:t>Cán bộ, công chức cấp xã được kiêm nhiệm chức danh không chuyên trách ở cấp xã</w:t>
      </w:r>
      <w:r w:rsidRPr="007F7B23">
        <w:rPr>
          <w:lang w:val="pt-BR"/>
        </w:rPr>
        <w:t xml:space="preserve">. </w:t>
      </w:r>
      <w:r w:rsidRPr="007F7B23">
        <w:rPr>
          <w:lang w:val="vi-VN"/>
        </w:rPr>
        <w:t>Người hoạt động không chuyên trách ở cấp xã được kiêm nhiệm chức danh không chuyên trách ở cấp xã</w:t>
      </w:r>
      <w:r w:rsidRPr="007F7B23">
        <w:rPr>
          <w:lang w:val="pt-BR"/>
        </w:rPr>
        <w:t xml:space="preserve"> hoặc ở thôn, tổ dân phố</w:t>
      </w:r>
      <w:r w:rsidRPr="007F7B23">
        <w:rPr>
          <w:lang w:val="vi-VN"/>
        </w:rPr>
        <w:t>.Người hoạt động không chuyên trách</w:t>
      </w:r>
      <w:r w:rsidR="00B934FD" w:rsidRPr="007F7B23">
        <w:rPr>
          <w:lang w:val="pt-BR"/>
        </w:rPr>
        <w:t xml:space="preserve"> ở</w:t>
      </w:r>
      <w:r w:rsidRPr="007F7B23">
        <w:rPr>
          <w:lang w:val="vi-VN"/>
        </w:rPr>
        <w:t xml:space="preserve"> thôn, tổ dân phố được kiêm nhiệm chức danh không chuyên trách ở </w:t>
      </w:r>
      <w:r w:rsidRPr="007F7B23">
        <w:rPr>
          <w:lang w:val="pt-BR"/>
        </w:rPr>
        <w:t>thôn, tổ dân phố</w:t>
      </w:r>
      <w:r w:rsidR="0051607B">
        <w:rPr>
          <w:lang w:val="pt-BR"/>
        </w:rPr>
        <w:t>.</w:t>
      </w:r>
    </w:p>
    <w:p w:rsidR="007B5103" w:rsidRPr="007F7B23" w:rsidRDefault="00972EFF" w:rsidP="005B6D23">
      <w:pPr>
        <w:spacing w:before="60" w:line="340" w:lineRule="exact"/>
        <w:ind w:firstLine="567"/>
        <w:jc w:val="both"/>
        <w:rPr>
          <w:lang w:val="vi-VN"/>
        </w:rPr>
      </w:pPr>
      <w:r w:rsidRPr="007F7B23">
        <w:rPr>
          <w:lang w:val="vi-VN"/>
        </w:rPr>
        <w:t xml:space="preserve">- Người </w:t>
      </w:r>
      <w:r w:rsidR="007B5103" w:rsidRPr="007F7B23">
        <w:rPr>
          <w:lang w:val="vi-VN"/>
        </w:rPr>
        <w:t>được quyết định kiêm nhiệm thì được hưởng phụ cấp kiêm</w:t>
      </w:r>
      <w:r w:rsidRPr="007F7B23">
        <w:rPr>
          <w:lang w:val="vi-VN"/>
        </w:rPr>
        <w:t xml:space="preserve"> nhiệm bằng </w:t>
      </w:r>
      <w:r w:rsidRPr="007F7B23">
        <w:rPr>
          <w:b/>
          <w:lang w:val="vi-VN"/>
        </w:rPr>
        <w:t>7</w:t>
      </w:r>
      <w:r w:rsidR="007B5103" w:rsidRPr="007F7B23">
        <w:rPr>
          <w:b/>
          <w:lang w:val="vi-VN"/>
        </w:rPr>
        <w:t>0%</w:t>
      </w:r>
      <w:r w:rsidR="007B5103" w:rsidRPr="007F7B23">
        <w:rPr>
          <w:lang w:val="vi-VN"/>
        </w:rPr>
        <w:t xml:space="preserve"> mức </w:t>
      </w:r>
      <w:r w:rsidRPr="007F7B23">
        <w:rPr>
          <w:lang w:val="vi-VN"/>
        </w:rPr>
        <w:t>phụ cấp</w:t>
      </w:r>
      <w:r w:rsidR="007B5103" w:rsidRPr="007F7B23">
        <w:rPr>
          <w:lang w:val="vi-VN"/>
        </w:rPr>
        <w:t xml:space="preserve"> của chức danh kiêm nhiệm. Trường hợp kiêm nhiệm nhiều chức danh cũng chỉ được hưởng một mức phụ cấp kiêm nhiệm.</w:t>
      </w:r>
    </w:p>
    <w:p w:rsidR="007B5103" w:rsidRDefault="0051607B" w:rsidP="005B6D23">
      <w:pPr>
        <w:spacing w:before="60" w:line="340" w:lineRule="exact"/>
        <w:ind w:firstLine="567"/>
        <w:jc w:val="both"/>
        <w:rPr>
          <w:lang w:val="vi-VN"/>
        </w:rPr>
      </w:pPr>
      <w:r w:rsidRPr="0051607B">
        <w:rPr>
          <w:lang w:val="vi-VN"/>
        </w:rPr>
        <w:t>-</w:t>
      </w:r>
      <w:r w:rsidR="007B5103" w:rsidRPr="007F7B23">
        <w:rPr>
          <w:lang w:val="vi-VN"/>
        </w:rPr>
        <w:t xml:space="preserve"> Phụ cấp kiêm nhiệm chức danh không dùng để tính đóng, hưởng chế độ bảo hiểm xã hội, bảo hiểm y tế.</w:t>
      </w:r>
    </w:p>
    <w:p w:rsidR="00895F59" w:rsidRDefault="00A52148" w:rsidP="005B6D23">
      <w:pPr>
        <w:pStyle w:val="NormalWeb"/>
        <w:spacing w:before="60" w:beforeAutospacing="0" w:after="0" w:afterAutospacing="0" w:line="340" w:lineRule="exact"/>
        <w:ind w:firstLine="567"/>
        <w:jc w:val="both"/>
        <w:rPr>
          <w:b/>
          <w:bCs/>
          <w:color w:val="000000"/>
          <w:sz w:val="28"/>
          <w:szCs w:val="28"/>
          <w:lang w:val="pt-BR"/>
        </w:rPr>
      </w:pPr>
      <w:r>
        <w:rPr>
          <w:b/>
          <w:bCs/>
          <w:color w:val="000000"/>
          <w:sz w:val="28"/>
          <w:szCs w:val="28"/>
          <w:lang w:val="pt-BR"/>
        </w:rPr>
        <w:t>4</w:t>
      </w:r>
      <w:r w:rsidR="00895F59">
        <w:rPr>
          <w:b/>
          <w:bCs/>
          <w:color w:val="000000"/>
          <w:sz w:val="28"/>
          <w:szCs w:val="28"/>
          <w:lang w:val="pt-BR"/>
        </w:rPr>
        <w:t xml:space="preserve">. </w:t>
      </w:r>
      <w:r w:rsidR="00317214">
        <w:rPr>
          <w:b/>
          <w:bCs/>
          <w:color w:val="000000"/>
          <w:sz w:val="28"/>
          <w:szCs w:val="28"/>
          <w:lang w:val="pt-BR"/>
        </w:rPr>
        <w:t>Chi hổ trợ chuyên môn:</w:t>
      </w:r>
    </w:p>
    <w:p w:rsidR="00895F59" w:rsidRPr="00895F59" w:rsidRDefault="00895F59" w:rsidP="005B6D23">
      <w:pPr>
        <w:tabs>
          <w:tab w:val="left" w:pos="545"/>
        </w:tabs>
        <w:spacing w:before="60" w:line="340" w:lineRule="exact"/>
        <w:ind w:firstLine="567"/>
        <w:jc w:val="both"/>
        <w:rPr>
          <w:lang w:val="vi-VN"/>
        </w:rPr>
      </w:pPr>
      <w:r w:rsidRPr="00E827E8">
        <w:rPr>
          <w:bCs/>
          <w:lang w:val="pt-BR"/>
        </w:rPr>
        <w:t>Người hoạt động không chuyên trách ở cấp xã</w:t>
      </w:r>
      <w:r w:rsidR="00A52148">
        <w:rPr>
          <w:bCs/>
          <w:lang w:val="pt-BR"/>
        </w:rPr>
        <w:t xml:space="preserve"> và ở thôn, tổ dân phố</w:t>
      </w:r>
      <w:r w:rsidRPr="00E827E8">
        <w:rPr>
          <w:lang w:val="pt-BR"/>
        </w:rPr>
        <w:t xml:space="preserve">có trình độ </w:t>
      </w:r>
      <w:r w:rsidR="005B6D23">
        <w:rPr>
          <w:lang w:val="pt-BR"/>
        </w:rPr>
        <w:t>Đ</w:t>
      </w:r>
      <w:r w:rsidRPr="00E827E8">
        <w:rPr>
          <w:lang w:val="pt-BR"/>
        </w:rPr>
        <w:t xml:space="preserve">ại học trở lên </w:t>
      </w:r>
      <w:r w:rsidRPr="00771581">
        <w:rPr>
          <w:lang w:val="pt-BR"/>
        </w:rPr>
        <w:t xml:space="preserve">được </w:t>
      </w:r>
      <w:r w:rsidR="00771581">
        <w:rPr>
          <w:lang w:val="pt-BR"/>
        </w:rPr>
        <w:t xml:space="preserve">hưởng </w:t>
      </w:r>
      <w:r w:rsidRPr="00771581">
        <w:rPr>
          <w:lang w:val="pt-BR"/>
        </w:rPr>
        <w:t>thêm</w:t>
      </w:r>
      <w:r w:rsidR="00771581">
        <w:rPr>
          <w:lang w:val="pt-BR"/>
        </w:rPr>
        <w:t xml:space="preserve"> hệ số </w:t>
      </w:r>
      <w:r w:rsidRPr="00771581">
        <w:rPr>
          <w:b/>
          <w:lang w:val="pt-BR"/>
        </w:rPr>
        <w:t>0,3</w:t>
      </w:r>
      <w:r w:rsidRPr="00E827E8">
        <w:rPr>
          <w:lang w:val="pt-BR"/>
        </w:rPr>
        <w:t xml:space="preserve"> hàng tháng</w:t>
      </w:r>
      <w:r w:rsidR="00771581">
        <w:rPr>
          <w:lang w:val="pt-BR"/>
        </w:rPr>
        <w:t>.</w:t>
      </w:r>
    </w:p>
    <w:p w:rsidR="0089743E" w:rsidRDefault="00901E06" w:rsidP="002A60D1">
      <w:pPr>
        <w:spacing w:before="120" w:line="340" w:lineRule="exact"/>
        <w:ind w:firstLine="567"/>
        <w:jc w:val="both"/>
        <w:rPr>
          <w:b/>
          <w:lang w:val="pt-BR"/>
        </w:rPr>
      </w:pPr>
      <w:r>
        <w:rPr>
          <w:b/>
          <w:lang w:val="pt-BR"/>
        </w:rPr>
        <w:t>IV</w:t>
      </w:r>
      <w:r w:rsidR="0089743E" w:rsidRPr="003A025A">
        <w:rPr>
          <w:b/>
          <w:lang w:val="pt-BR"/>
        </w:rPr>
        <w:t>. M</w:t>
      </w:r>
      <w:r>
        <w:rPr>
          <w:b/>
          <w:lang w:val="pt-BR"/>
        </w:rPr>
        <w:t>ỨC BỒI DƯỠNG NGƯỜI TRỤC TIẾP THAM GIA CÔNG VIỆC CỦA THÔN, T</w:t>
      </w:r>
      <w:r w:rsidR="00233461">
        <w:rPr>
          <w:b/>
          <w:lang w:val="pt-BR"/>
        </w:rPr>
        <w:t>Ổ</w:t>
      </w:r>
      <w:r>
        <w:rPr>
          <w:b/>
          <w:lang w:val="pt-BR"/>
        </w:rPr>
        <w:t xml:space="preserve"> DÂN PHỐ</w:t>
      </w:r>
    </w:p>
    <w:p w:rsidR="00F84254" w:rsidRPr="002A60D1" w:rsidRDefault="00317214" w:rsidP="002A60D1">
      <w:pPr>
        <w:spacing w:before="120" w:line="340" w:lineRule="exact"/>
        <w:ind w:firstLine="567"/>
        <w:jc w:val="both"/>
        <w:rPr>
          <w:lang w:val="vi-VN"/>
        </w:rPr>
      </w:pPr>
      <w:r w:rsidRPr="00317214">
        <w:rPr>
          <w:b/>
          <w:lang w:val="vi-VN"/>
        </w:rPr>
        <w:t>1.</w:t>
      </w:r>
      <w:r w:rsidR="00F84254" w:rsidRPr="00317214">
        <w:rPr>
          <w:b/>
          <w:lang w:val="vi-VN"/>
        </w:rPr>
        <w:t xml:space="preserve"> Phó Trưởng thôn (Tổ phó tổ dân phố): </w:t>
      </w:r>
      <w:r w:rsidR="00F84254" w:rsidRPr="00B8184D">
        <w:rPr>
          <w:lang w:val="af-ZA"/>
        </w:rPr>
        <w:t>Thông tư số 14/2018/TT-BNV ngày 03/12/2018 của Bộ Nội vụ sửa đổi, bổ sung một số điều của Thông tư số 04/2012/TT-BNV</w:t>
      </w:r>
      <w:r w:rsidR="00F84254" w:rsidRPr="00B8184D">
        <w:rPr>
          <w:lang w:val="vi-VN"/>
        </w:rPr>
        <w:t xml:space="preserve"> ngày 31/8/2012</w:t>
      </w:r>
      <w:r w:rsidR="00B8184D" w:rsidRPr="00317214">
        <w:rPr>
          <w:lang w:val="vi-VN"/>
        </w:rPr>
        <w:t>,</w:t>
      </w:r>
      <w:r w:rsidR="00F84254" w:rsidRPr="00B8184D">
        <w:rPr>
          <w:lang w:val="vi-VN"/>
        </w:rPr>
        <w:t xml:space="preserve"> hướng dẫn về tổ chức và hoạt động của thôn, </w:t>
      </w:r>
      <w:r w:rsidR="00F84254" w:rsidRPr="00317214">
        <w:rPr>
          <w:lang w:val="vi-VN"/>
        </w:rPr>
        <w:t>t</w:t>
      </w:r>
      <w:r w:rsidR="00F84254" w:rsidRPr="00B8184D">
        <w:rPr>
          <w:lang w:val="vi-VN"/>
        </w:rPr>
        <w:t>ổ dân phố</w:t>
      </w:r>
      <w:r w:rsidR="00F84254" w:rsidRPr="00317214">
        <w:rPr>
          <w:lang w:val="vi-VN"/>
        </w:rPr>
        <w:t xml:space="preserve"> quy định: </w:t>
      </w:r>
      <w:r w:rsidR="00F84254" w:rsidRPr="00B8184D">
        <w:rPr>
          <w:lang w:val="vi-VN"/>
        </w:rPr>
        <w:t>Mỗi thôn có Trưởng thôn; mỗi tổ dân phố có Tổ trưởng tổ dân phố. Trường hợp cần thiết th</w:t>
      </w:r>
      <w:r w:rsidR="00F84254" w:rsidRPr="00317214">
        <w:rPr>
          <w:lang w:val="vi-VN"/>
        </w:rPr>
        <w:t xml:space="preserve">ì </w:t>
      </w:r>
      <w:r w:rsidR="00F84254" w:rsidRPr="00B8184D">
        <w:rPr>
          <w:lang w:val="vi-VN"/>
        </w:rPr>
        <w:t>có 01 Phó Trưởng thôn, 01 Phó Tổ trưởng tổ dân phố.</w:t>
      </w:r>
    </w:p>
    <w:p w:rsidR="007429B0" w:rsidRPr="002A60D1" w:rsidRDefault="007429B0" w:rsidP="00B54786">
      <w:pPr>
        <w:spacing w:before="60" w:line="340" w:lineRule="exact"/>
        <w:ind w:firstLine="567"/>
        <w:jc w:val="both"/>
        <w:rPr>
          <w:lang w:val="vi-VN"/>
        </w:rPr>
      </w:pPr>
      <w:r w:rsidRPr="002A60D1">
        <w:rPr>
          <w:lang w:val="vi-VN"/>
        </w:rPr>
        <w:t xml:space="preserve">UBND tỉnh quy định chỉ bố trí Phó trưởng thôn đối với các thôn từ 250 hộ gia đình trở lên (hoặc thôn thuộc xã biên giới từ 100 hộ gia đình trở lên); bố trí </w:t>
      </w:r>
      <w:r w:rsidRPr="00B8184D">
        <w:rPr>
          <w:lang w:val="vi-VN"/>
        </w:rPr>
        <w:t>Phó Tổ trưởng</w:t>
      </w:r>
      <w:r w:rsidRPr="002A60D1">
        <w:rPr>
          <w:lang w:val="vi-VN"/>
        </w:rPr>
        <w:t xml:space="preserve"> đối với các tổ dân phố có từ 350 hộ gia đình trở lên. </w:t>
      </w:r>
    </w:p>
    <w:p w:rsidR="00C973E7" w:rsidRPr="00B8184D" w:rsidRDefault="007429B0" w:rsidP="00B54786">
      <w:pPr>
        <w:spacing w:before="60" w:line="340" w:lineRule="exact"/>
        <w:ind w:firstLine="567"/>
        <w:jc w:val="both"/>
        <w:rPr>
          <w:lang w:val="pt-BR"/>
        </w:rPr>
      </w:pPr>
      <w:r w:rsidRPr="002A60D1">
        <w:rPr>
          <w:lang w:val="vi-VN"/>
        </w:rPr>
        <w:t>M</w:t>
      </w:r>
      <w:r w:rsidR="00C973E7" w:rsidRPr="00B8184D">
        <w:rPr>
          <w:lang w:val="vi-VN"/>
        </w:rPr>
        <w:t xml:space="preserve">ức </w:t>
      </w:r>
      <w:r w:rsidR="00C973E7" w:rsidRPr="00317214">
        <w:rPr>
          <w:lang w:val="vi-VN"/>
        </w:rPr>
        <w:t>bồi dưỡng</w:t>
      </w:r>
      <w:r w:rsidR="002A60D1" w:rsidRPr="002A60D1">
        <w:rPr>
          <w:lang w:val="vi-VN"/>
        </w:rPr>
        <w:t xml:space="preserve"> hàng tháng</w:t>
      </w:r>
      <w:r w:rsidR="00B8184D" w:rsidRPr="00317214">
        <w:rPr>
          <w:lang w:val="vi-VN"/>
        </w:rPr>
        <w:t xml:space="preserve"> đối với</w:t>
      </w:r>
      <w:r w:rsidR="00C973E7" w:rsidRPr="00317214">
        <w:rPr>
          <w:lang w:val="vi-VN"/>
        </w:rPr>
        <w:t xml:space="preserve"> Phó Trưởng thôn (</w:t>
      </w:r>
      <w:r w:rsidR="002A60D1" w:rsidRPr="002A60D1">
        <w:rPr>
          <w:lang w:val="vi-VN"/>
        </w:rPr>
        <w:t xml:space="preserve">hoặc </w:t>
      </w:r>
      <w:r w:rsidR="0076519B" w:rsidRPr="00B8184D">
        <w:rPr>
          <w:lang w:val="vi-VN"/>
        </w:rPr>
        <w:t>Phó Tổ trưởng tổ dân phố</w:t>
      </w:r>
      <w:r w:rsidR="00C973E7" w:rsidRPr="00317214">
        <w:rPr>
          <w:lang w:val="vi-VN"/>
        </w:rPr>
        <w:t xml:space="preserve">) </w:t>
      </w:r>
      <w:r w:rsidR="00C973E7" w:rsidRPr="00B8184D">
        <w:rPr>
          <w:lang w:val="pt-BR"/>
        </w:rPr>
        <w:t xml:space="preserve">với hệ số </w:t>
      </w:r>
      <w:r w:rsidR="00C973E7" w:rsidRPr="00B8184D">
        <w:rPr>
          <w:b/>
          <w:lang w:val="pt-BR"/>
        </w:rPr>
        <w:t>0,5</w:t>
      </w:r>
      <w:r w:rsidR="00C973E7" w:rsidRPr="00B8184D">
        <w:rPr>
          <w:lang w:val="pt-BR"/>
        </w:rPr>
        <w:t xml:space="preserve"> mức lương cơ sở.</w:t>
      </w:r>
    </w:p>
    <w:p w:rsidR="003F0FA7" w:rsidRPr="00317214" w:rsidRDefault="00317214" w:rsidP="00B54786">
      <w:pPr>
        <w:spacing w:before="60" w:line="340" w:lineRule="exact"/>
        <w:ind w:firstLine="567"/>
        <w:jc w:val="both"/>
        <w:rPr>
          <w:lang w:val="pt-BR"/>
        </w:rPr>
      </w:pPr>
      <w:r>
        <w:rPr>
          <w:b/>
          <w:lang w:val="pt-BR"/>
        </w:rPr>
        <w:t>2.</w:t>
      </w:r>
      <w:r w:rsidR="003F0FA7" w:rsidRPr="0034486A">
        <w:rPr>
          <w:b/>
          <w:bCs/>
          <w:lang w:val="pt-BR"/>
        </w:rPr>
        <w:t>Đối với Chi hội trưởng Hội Cựu chiến binh; Chi hội trưởng Hội Liên hiệp phụ nữ; Chi hội trưởng Hội Nông dân; Bí thư Chi đoàn thanh niên ở thôn, tổ dân phố:</w:t>
      </w:r>
      <w:r w:rsidR="003F0FA7" w:rsidRPr="00B8184D">
        <w:rPr>
          <w:bCs/>
          <w:lang w:val="pt-BR"/>
        </w:rPr>
        <w:t xml:space="preserve"> Căn cứ điều kiện của từng địa phương, UBND cấp huyện quy định mức bồi dưỡng </w:t>
      </w:r>
      <w:r w:rsidR="003F0FA7" w:rsidRPr="00B8184D">
        <w:rPr>
          <w:lang w:val="vi-VN"/>
        </w:rPr>
        <w:t>từ đoàn phí, hội phí</w:t>
      </w:r>
      <w:r w:rsidR="003F0FA7" w:rsidRPr="00317214">
        <w:rPr>
          <w:lang w:val="pt-BR"/>
        </w:rPr>
        <w:t>, kinh phí hoạt động</w:t>
      </w:r>
      <w:r w:rsidR="003F0FA7" w:rsidRPr="00B8184D">
        <w:rPr>
          <w:lang w:val="vi-VN"/>
        </w:rPr>
        <w:t xml:space="preserve"> khoán cho các đoàn thể và từ các nguồn quỹ khác (nếu có).</w:t>
      </w:r>
    </w:p>
    <w:p w:rsidR="00566E83" w:rsidRDefault="00DD0A98" w:rsidP="002A60D1">
      <w:pPr>
        <w:pStyle w:val="BodyTextIndent"/>
        <w:spacing w:after="0" w:line="340" w:lineRule="exact"/>
        <w:ind w:left="0" w:firstLine="567"/>
        <w:jc w:val="both"/>
        <w:rPr>
          <w:b/>
          <w:bCs/>
          <w:lang w:val="pt-BR"/>
        </w:rPr>
      </w:pPr>
      <w:r>
        <w:rPr>
          <w:b/>
          <w:bCs/>
          <w:lang w:val="pt-BR"/>
        </w:rPr>
        <w:t>V</w:t>
      </w:r>
      <w:r w:rsidR="00566E83">
        <w:rPr>
          <w:b/>
          <w:bCs/>
          <w:lang w:val="pt-BR"/>
        </w:rPr>
        <w:t>. M</w:t>
      </w:r>
      <w:r w:rsidR="00233461">
        <w:rPr>
          <w:b/>
          <w:bCs/>
          <w:lang w:val="pt-BR"/>
        </w:rPr>
        <w:t>ỨC KHOÁN KINH PHÍ HOẠT ĐỘNG</w:t>
      </w:r>
    </w:p>
    <w:p w:rsidR="00545AC2" w:rsidRPr="00545AC2" w:rsidRDefault="00545AC2" w:rsidP="002A60D1">
      <w:pPr>
        <w:pStyle w:val="BodyTextIndent"/>
        <w:spacing w:after="0" w:line="340" w:lineRule="exact"/>
        <w:ind w:left="0" w:firstLine="567"/>
        <w:jc w:val="both"/>
        <w:rPr>
          <w:b/>
          <w:bCs/>
          <w:lang w:val="pt-BR"/>
        </w:rPr>
      </w:pPr>
      <w:r w:rsidRPr="00545AC2">
        <w:rPr>
          <w:bCs/>
          <w:lang w:val="pt-BR"/>
        </w:rPr>
        <w:t>UBND trì</w:t>
      </w:r>
      <w:r>
        <w:rPr>
          <w:bCs/>
          <w:lang w:val="pt-BR"/>
        </w:rPr>
        <w:t xml:space="preserve">nh HĐND tỉnh quy định </w:t>
      </w:r>
      <w:r>
        <w:rPr>
          <w:spacing w:val="-4"/>
          <w:lang w:val="pt-BR"/>
        </w:rPr>
        <w:t>mức khoán kinh phí hoạt động đối với các tổ chức chính trị - xã hội</w:t>
      </w:r>
      <w:r w:rsidR="002A60D1">
        <w:rPr>
          <w:spacing w:val="-4"/>
          <w:lang w:val="pt-BR"/>
        </w:rPr>
        <w:t xml:space="preserve"> ở cấp xã</w:t>
      </w:r>
      <w:r>
        <w:rPr>
          <w:spacing w:val="-4"/>
          <w:lang w:val="pt-BR"/>
        </w:rPr>
        <w:t xml:space="preserve"> tăng 40% so với mức khoán năm 2014, tương ứng với tăng mức lương cơ sở</w:t>
      </w:r>
      <w:r w:rsidR="006A42C4">
        <w:rPr>
          <w:spacing w:val="-4"/>
          <w:lang w:val="pt-BR"/>
        </w:rPr>
        <w:t xml:space="preserve"> từ 1,15 triệu lên 1,6 triệu</w:t>
      </w:r>
      <w:r w:rsidR="00515689">
        <w:rPr>
          <w:spacing w:val="-4"/>
          <w:lang w:val="pt-BR"/>
        </w:rPr>
        <w:t xml:space="preserve">. Ở thôn, tổ dân phố tăng </w:t>
      </w:r>
      <w:r w:rsidR="00515689">
        <w:rPr>
          <w:spacing w:val="-4"/>
          <w:lang w:val="pt-BR"/>
        </w:rPr>
        <w:lastRenderedPageBreak/>
        <w:t xml:space="preserve">100% để hổ trợ một phần chi bồi dưỡng người trwuc tiếp tham gia công việc, </w:t>
      </w:r>
      <w:r w:rsidR="006A42C4">
        <w:rPr>
          <w:spacing w:val="-4"/>
          <w:lang w:val="pt-BR"/>
        </w:rPr>
        <w:t>cụ thể:</w:t>
      </w:r>
    </w:p>
    <w:p w:rsidR="00566E83" w:rsidRPr="00D51795" w:rsidRDefault="00566E83" w:rsidP="00AF4E74">
      <w:pPr>
        <w:pStyle w:val="BodyTextIndent"/>
        <w:spacing w:before="60" w:after="0" w:line="340" w:lineRule="exact"/>
        <w:ind w:left="0" w:firstLine="567"/>
        <w:jc w:val="both"/>
        <w:rPr>
          <w:b/>
          <w:bCs/>
          <w:i/>
          <w:lang w:val="pt-BR"/>
        </w:rPr>
      </w:pPr>
      <w:r w:rsidRPr="00366E40">
        <w:rPr>
          <w:b/>
          <w:bCs/>
          <w:lang w:val="pt-BR"/>
        </w:rPr>
        <w:t>1. Đối với các tổ chức chính trị - xã hội ở cấp xã</w:t>
      </w:r>
      <w:r w:rsidR="00380BF8">
        <w:rPr>
          <w:b/>
          <w:bCs/>
          <w:lang w:val="pt-BR"/>
        </w:rPr>
        <w:t>:</w:t>
      </w:r>
    </w:p>
    <w:p w:rsidR="00A417A7" w:rsidRPr="008D5AE2" w:rsidRDefault="00A417A7" w:rsidP="00AF4E74">
      <w:pPr>
        <w:pStyle w:val="BodyTextIndent"/>
        <w:spacing w:before="60" w:after="0" w:line="340" w:lineRule="exact"/>
        <w:ind w:left="0" w:firstLine="567"/>
        <w:jc w:val="both"/>
        <w:rPr>
          <w:bCs/>
          <w:spacing w:val="-4"/>
          <w:lang w:val="pt-BR"/>
        </w:rPr>
      </w:pPr>
      <w:r>
        <w:rPr>
          <w:bCs/>
          <w:spacing w:val="-4"/>
          <w:lang w:val="pt-BR"/>
        </w:rPr>
        <w:t xml:space="preserve">-Xã </w:t>
      </w:r>
      <w:r w:rsidRPr="008D5AE2">
        <w:rPr>
          <w:bCs/>
          <w:spacing w:val="-4"/>
          <w:lang w:val="pt-BR"/>
        </w:rPr>
        <w:t>miền núi</w:t>
      </w:r>
      <w:r w:rsidR="006A42C4">
        <w:rPr>
          <w:bCs/>
          <w:spacing w:val="-4"/>
          <w:lang w:val="pt-BR"/>
        </w:rPr>
        <w:t>, bãi ngang</w:t>
      </w:r>
      <w:r w:rsidRPr="008D5AE2">
        <w:rPr>
          <w:bCs/>
          <w:spacing w:val="-4"/>
          <w:lang w:val="pt-BR"/>
        </w:rPr>
        <w:t xml:space="preserve">: </w:t>
      </w:r>
      <w:r>
        <w:rPr>
          <w:bCs/>
          <w:spacing w:val="-4"/>
          <w:lang w:val="pt-BR"/>
        </w:rPr>
        <w:t>Mức khoán 1</w:t>
      </w:r>
      <w:r w:rsidR="006A42C4">
        <w:rPr>
          <w:bCs/>
          <w:spacing w:val="-4"/>
          <w:lang w:val="pt-BR"/>
        </w:rPr>
        <w:t>9</w:t>
      </w:r>
      <w:r>
        <w:rPr>
          <w:bCs/>
          <w:spacing w:val="-4"/>
          <w:lang w:val="pt-BR"/>
        </w:rPr>
        <w:t xml:space="preserve"> triệu đồng/tổ chức/năm.</w:t>
      </w:r>
    </w:p>
    <w:p w:rsidR="00F73CA0" w:rsidRDefault="00D217BC" w:rsidP="00D217BC">
      <w:pPr>
        <w:pStyle w:val="BodyTextIndent"/>
        <w:spacing w:before="0" w:after="0" w:line="340" w:lineRule="exact"/>
        <w:ind w:left="0" w:firstLine="567"/>
        <w:jc w:val="both"/>
        <w:rPr>
          <w:lang w:val="pt-BR"/>
        </w:rPr>
      </w:pPr>
      <w:r>
        <w:rPr>
          <w:lang w:val="pt-BR"/>
        </w:rPr>
        <w:t xml:space="preserve">Kinh phí khoán: 67 xã X 19 triệu X 05 tổ chức = </w:t>
      </w:r>
      <w:r w:rsidRPr="002A60D1">
        <w:rPr>
          <w:b/>
          <w:lang w:val="pt-BR"/>
        </w:rPr>
        <w:t>6 tỷ 365</w:t>
      </w:r>
      <w:r>
        <w:rPr>
          <w:lang w:val="pt-BR"/>
        </w:rPr>
        <w:t xml:space="preserve"> triệu</w:t>
      </w:r>
      <w:r w:rsidR="002A60D1">
        <w:rPr>
          <w:lang w:val="pt-BR"/>
        </w:rPr>
        <w:t xml:space="preserve"> đồng</w:t>
      </w:r>
    </w:p>
    <w:p w:rsidR="00566E83" w:rsidRPr="008D5AE2" w:rsidRDefault="00566E83" w:rsidP="005D763E">
      <w:pPr>
        <w:pStyle w:val="BodyTextIndent"/>
        <w:spacing w:before="60" w:after="0" w:line="340" w:lineRule="exact"/>
        <w:ind w:left="0" w:firstLine="567"/>
        <w:jc w:val="both"/>
        <w:rPr>
          <w:bCs/>
          <w:lang w:val="pt-BR"/>
        </w:rPr>
      </w:pPr>
      <w:r w:rsidRPr="008D5AE2">
        <w:rPr>
          <w:lang w:val="pt-BR"/>
        </w:rPr>
        <w:t xml:space="preserve">- </w:t>
      </w:r>
      <w:r w:rsidR="00380BF8">
        <w:rPr>
          <w:lang w:val="pt-BR"/>
        </w:rPr>
        <w:t xml:space="preserve">Xã </w:t>
      </w:r>
      <w:r w:rsidRPr="008D5AE2">
        <w:rPr>
          <w:bCs/>
          <w:lang w:val="pt-BR"/>
        </w:rPr>
        <w:t>đồ</w:t>
      </w:r>
      <w:r w:rsidR="00DD0A98">
        <w:rPr>
          <w:bCs/>
          <w:lang w:val="pt-BR"/>
        </w:rPr>
        <w:t>ng bằng, thành phố: Mức khoán 1</w:t>
      </w:r>
      <w:r w:rsidR="00380BF8">
        <w:rPr>
          <w:bCs/>
          <w:lang w:val="pt-BR"/>
        </w:rPr>
        <w:t>6</w:t>
      </w:r>
      <w:r>
        <w:rPr>
          <w:bCs/>
          <w:lang w:val="pt-BR"/>
        </w:rPr>
        <w:t xml:space="preserve"> triệu đồng/tổ chức/năm</w:t>
      </w:r>
      <w:r w:rsidRPr="008D5AE2">
        <w:rPr>
          <w:bCs/>
          <w:lang w:val="pt-BR"/>
        </w:rPr>
        <w:t>.</w:t>
      </w:r>
    </w:p>
    <w:p w:rsidR="00F73CA0" w:rsidRPr="00D217BC" w:rsidRDefault="00D217BC" w:rsidP="00D217BC">
      <w:pPr>
        <w:pStyle w:val="BodyTextIndent"/>
        <w:spacing w:before="0" w:after="0" w:line="340" w:lineRule="exact"/>
        <w:ind w:left="0" w:firstLine="567"/>
        <w:jc w:val="both"/>
        <w:rPr>
          <w:bCs/>
          <w:lang w:val="pt-BR"/>
        </w:rPr>
      </w:pPr>
      <w:r w:rsidRPr="00D217BC">
        <w:rPr>
          <w:bCs/>
          <w:lang w:val="pt-BR"/>
        </w:rPr>
        <w:t>Kinh phí khoán:</w:t>
      </w:r>
      <w:r>
        <w:rPr>
          <w:bCs/>
          <w:lang w:val="pt-BR"/>
        </w:rPr>
        <w:t xml:space="preserve"> 78 xã X 16 triệu X 05 tổ chức = </w:t>
      </w:r>
      <w:r w:rsidRPr="002A60D1">
        <w:rPr>
          <w:b/>
          <w:bCs/>
          <w:lang w:val="pt-BR"/>
        </w:rPr>
        <w:t>6 tỷ 240</w:t>
      </w:r>
      <w:r>
        <w:rPr>
          <w:bCs/>
          <w:lang w:val="pt-BR"/>
        </w:rPr>
        <w:t xml:space="preserve"> triệu</w:t>
      </w:r>
      <w:r w:rsidR="002A60D1">
        <w:rPr>
          <w:bCs/>
          <w:lang w:val="pt-BR"/>
        </w:rPr>
        <w:t xml:space="preserve"> đồng</w:t>
      </w:r>
    </w:p>
    <w:p w:rsidR="00566E83" w:rsidRPr="008D5AE2" w:rsidRDefault="00566E83" w:rsidP="00AF4E74">
      <w:pPr>
        <w:pStyle w:val="BodyTextIndent"/>
        <w:spacing w:before="60" w:after="0" w:line="340" w:lineRule="exact"/>
        <w:ind w:left="0" w:firstLine="567"/>
        <w:jc w:val="both"/>
        <w:rPr>
          <w:b/>
          <w:bCs/>
          <w:i/>
          <w:lang w:val="pt-BR"/>
        </w:rPr>
      </w:pPr>
      <w:r w:rsidRPr="008D5AE2">
        <w:rPr>
          <w:b/>
          <w:bCs/>
          <w:lang w:val="pt-BR"/>
        </w:rPr>
        <w:t xml:space="preserve">2. Đối với các tổ chức chính trị - xã hội ở </w:t>
      </w:r>
      <w:r w:rsidR="00DD0A98">
        <w:rPr>
          <w:b/>
          <w:bCs/>
          <w:lang w:val="pt-BR"/>
        </w:rPr>
        <w:t>thôn, tổ dân phố</w:t>
      </w:r>
      <w:r w:rsidR="00F73CA0">
        <w:rPr>
          <w:b/>
          <w:bCs/>
          <w:lang w:val="pt-BR"/>
        </w:rPr>
        <w:t>:</w:t>
      </w:r>
    </w:p>
    <w:p w:rsidR="00566E83" w:rsidRPr="008D5AE2" w:rsidRDefault="00566E83" w:rsidP="00AF4E74">
      <w:pPr>
        <w:pStyle w:val="BodyTextIndent"/>
        <w:spacing w:before="60" w:after="0" w:line="340" w:lineRule="exact"/>
        <w:ind w:left="0" w:firstLine="567"/>
        <w:jc w:val="both"/>
        <w:rPr>
          <w:spacing w:val="-4"/>
          <w:lang w:val="pt-BR"/>
        </w:rPr>
      </w:pPr>
      <w:r>
        <w:rPr>
          <w:bCs/>
          <w:spacing w:val="-4"/>
          <w:lang w:val="pt-BR"/>
        </w:rPr>
        <w:t>-</w:t>
      </w:r>
      <w:r w:rsidR="00F73CA0">
        <w:rPr>
          <w:bCs/>
          <w:spacing w:val="-4"/>
          <w:lang w:val="pt-BR"/>
        </w:rPr>
        <w:t>T</w:t>
      </w:r>
      <w:r w:rsidRPr="008D5AE2">
        <w:rPr>
          <w:spacing w:val="-4"/>
          <w:lang w:val="pt-BR"/>
        </w:rPr>
        <w:t>hôn thuộc xã đặc biệt khó khăn và thôn đặc biệtkhó khăn: Mức khoán</w:t>
      </w:r>
      <w:r w:rsidR="00DD0A98">
        <w:rPr>
          <w:spacing w:val="-4"/>
          <w:lang w:val="pt-BR"/>
        </w:rPr>
        <w:t>0</w:t>
      </w:r>
      <w:r w:rsidR="00F73CA0">
        <w:rPr>
          <w:spacing w:val="-4"/>
          <w:lang w:val="pt-BR"/>
        </w:rPr>
        <w:t>3</w:t>
      </w:r>
      <w:r w:rsidRPr="008D5AE2">
        <w:rPr>
          <w:spacing w:val="-4"/>
          <w:lang w:val="pt-BR"/>
        </w:rPr>
        <w:t xml:space="preserve"> triệu đồng/tổ chức/năm</w:t>
      </w:r>
      <w:r w:rsidRPr="008D5AE2">
        <w:rPr>
          <w:bCs/>
          <w:lang w:val="pt-BR"/>
        </w:rPr>
        <w:t>.</w:t>
      </w:r>
    </w:p>
    <w:p w:rsidR="00F73CA0" w:rsidRDefault="00D217BC" w:rsidP="005D763E">
      <w:pPr>
        <w:pStyle w:val="BodyTextIndent"/>
        <w:spacing w:before="0" w:after="0" w:line="340" w:lineRule="exact"/>
        <w:ind w:left="0" w:firstLine="567"/>
        <w:jc w:val="both"/>
        <w:rPr>
          <w:bCs/>
          <w:spacing w:val="-6"/>
          <w:lang w:val="pt-BR"/>
        </w:rPr>
      </w:pPr>
      <w:r>
        <w:rPr>
          <w:bCs/>
          <w:spacing w:val="-6"/>
          <w:lang w:val="pt-BR"/>
        </w:rPr>
        <w:t>Kinh phí khoán:</w:t>
      </w:r>
      <w:r w:rsidR="003709E7">
        <w:rPr>
          <w:bCs/>
          <w:spacing w:val="-6"/>
          <w:lang w:val="pt-BR"/>
        </w:rPr>
        <w:t xml:space="preserve"> 233 thôn X 03 triệu X 05 tổ chức = </w:t>
      </w:r>
      <w:r w:rsidR="003709E7" w:rsidRPr="00515689">
        <w:rPr>
          <w:b/>
          <w:bCs/>
          <w:spacing w:val="-6"/>
          <w:lang w:val="pt-BR"/>
        </w:rPr>
        <w:t>3 tỷ 495</w:t>
      </w:r>
      <w:r w:rsidR="003709E7">
        <w:rPr>
          <w:bCs/>
          <w:spacing w:val="-6"/>
          <w:lang w:val="pt-BR"/>
        </w:rPr>
        <w:t xml:space="preserve"> triệu</w:t>
      </w:r>
      <w:r w:rsidR="00515689">
        <w:rPr>
          <w:bCs/>
          <w:spacing w:val="-6"/>
          <w:lang w:val="pt-BR"/>
        </w:rPr>
        <w:t xml:space="preserve"> đồng</w:t>
      </w:r>
    </w:p>
    <w:p w:rsidR="00566E83" w:rsidRDefault="00566E83" w:rsidP="00AF4E74">
      <w:pPr>
        <w:pStyle w:val="BodyTextIndent"/>
        <w:spacing w:before="60" w:after="0" w:line="340" w:lineRule="exact"/>
        <w:ind w:left="0" w:firstLine="567"/>
        <w:jc w:val="both"/>
        <w:rPr>
          <w:bCs/>
          <w:lang w:val="pt-BR"/>
        </w:rPr>
      </w:pPr>
      <w:r>
        <w:rPr>
          <w:bCs/>
          <w:spacing w:val="-6"/>
          <w:lang w:val="pt-BR"/>
        </w:rPr>
        <w:t xml:space="preserve">- </w:t>
      </w:r>
      <w:r w:rsidR="00F73CA0">
        <w:rPr>
          <w:bCs/>
          <w:spacing w:val="-6"/>
          <w:lang w:val="pt-BR"/>
        </w:rPr>
        <w:t>T</w:t>
      </w:r>
      <w:r w:rsidR="00DD0A98">
        <w:rPr>
          <w:bCs/>
          <w:spacing w:val="-6"/>
          <w:lang w:val="pt-BR"/>
        </w:rPr>
        <w:t>hôn, tổ</w:t>
      </w:r>
      <w:r w:rsidR="00F73CA0">
        <w:rPr>
          <w:bCs/>
          <w:spacing w:val="-6"/>
          <w:lang w:val="pt-BR"/>
        </w:rPr>
        <w:t xml:space="preserve"> dân phố</w:t>
      </w:r>
      <w:r w:rsidR="00DD0A98">
        <w:rPr>
          <w:bCs/>
          <w:spacing w:val="-6"/>
          <w:lang w:val="pt-BR"/>
        </w:rPr>
        <w:t xml:space="preserve"> còn lại: Mức khoán </w:t>
      </w:r>
      <w:r w:rsidR="00F73CA0">
        <w:rPr>
          <w:bCs/>
          <w:spacing w:val="-6"/>
          <w:lang w:val="pt-BR"/>
        </w:rPr>
        <w:t>02</w:t>
      </w:r>
      <w:r w:rsidRPr="008D5AE2">
        <w:rPr>
          <w:bCs/>
          <w:spacing w:val="-6"/>
          <w:lang w:val="pt-BR"/>
        </w:rPr>
        <w:t xml:space="preserve"> triệu đồng/tổ chức/năm</w:t>
      </w:r>
      <w:r w:rsidRPr="00366E40">
        <w:rPr>
          <w:bCs/>
          <w:lang w:val="pt-BR"/>
        </w:rPr>
        <w:t>.</w:t>
      </w:r>
    </w:p>
    <w:p w:rsidR="003709E7" w:rsidRDefault="003709E7" w:rsidP="005D763E">
      <w:pPr>
        <w:pStyle w:val="BodyTextIndent"/>
        <w:spacing w:before="0" w:after="0" w:line="340" w:lineRule="exact"/>
        <w:ind w:left="0" w:firstLine="567"/>
        <w:jc w:val="both"/>
        <w:rPr>
          <w:bCs/>
          <w:spacing w:val="-6"/>
          <w:lang w:val="pt-BR"/>
        </w:rPr>
      </w:pPr>
      <w:r>
        <w:rPr>
          <w:bCs/>
          <w:spacing w:val="-6"/>
          <w:lang w:val="pt-BR"/>
        </w:rPr>
        <w:t xml:space="preserve">Kinh phí khoán: 891 thôn X 02 triệu X 05 tổ chức = </w:t>
      </w:r>
      <w:r w:rsidRPr="00515689">
        <w:rPr>
          <w:b/>
          <w:bCs/>
          <w:spacing w:val="-6"/>
          <w:lang w:val="pt-BR"/>
        </w:rPr>
        <w:t>8 tỷ 910</w:t>
      </w:r>
      <w:r>
        <w:rPr>
          <w:bCs/>
          <w:spacing w:val="-6"/>
          <w:lang w:val="pt-BR"/>
        </w:rPr>
        <w:t xml:space="preserve"> triệu</w:t>
      </w:r>
    </w:p>
    <w:p w:rsidR="003709E7" w:rsidRPr="00515689" w:rsidRDefault="003709E7" w:rsidP="00AF4E74">
      <w:pPr>
        <w:pStyle w:val="BodyTextIndent"/>
        <w:spacing w:before="60" w:after="0" w:line="340" w:lineRule="exact"/>
        <w:ind w:left="0" w:firstLine="567"/>
        <w:jc w:val="both"/>
        <w:rPr>
          <w:bCs/>
          <w:spacing w:val="-4"/>
          <w:lang w:val="pt-BR"/>
        </w:rPr>
      </w:pPr>
      <w:r w:rsidRPr="00515689">
        <w:rPr>
          <w:bCs/>
          <w:spacing w:val="-4"/>
          <w:lang w:val="pt-BR"/>
        </w:rPr>
        <w:t>Tổng kinh phí hoạt động khoán cho 05 tổ chức chính trị - xã hội</w:t>
      </w:r>
      <w:r w:rsidR="00DF484B" w:rsidRPr="00515689">
        <w:rPr>
          <w:bCs/>
          <w:spacing w:val="-4"/>
          <w:lang w:val="pt-BR"/>
        </w:rPr>
        <w:t xml:space="preserve"> ở cấp xã và ở </w:t>
      </w:r>
      <w:r w:rsidR="00515689">
        <w:rPr>
          <w:bCs/>
          <w:spacing w:val="-4"/>
          <w:lang w:val="pt-BR"/>
        </w:rPr>
        <w:t xml:space="preserve">thôn, tổ dân phố 01 năm </w:t>
      </w:r>
      <w:r w:rsidR="00DF484B" w:rsidRPr="00515689">
        <w:rPr>
          <w:bCs/>
          <w:spacing w:val="-4"/>
          <w:lang w:val="pt-BR"/>
        </w:rPr>
        <w:t>là</w:t>
      </w:r>
      <w:r w:rsidRPr="00515689">
        <w:rPr>
          <w:b/>
          <w:bCs/>
          <w:spacing w:val="-4"/>
          <w:lang w:val="pt-BR"/>
        </w:rPr>
        <w:t>25 tỷ 010</w:t>
      </w:r>
      <w:r w:rsidRPr="00515689">
        <w:rPr>
          <w:bCs/>
          <w:spacing w:val="-4"/>
          <w:lang w:val="pt-BR"/>
        </w:rPr>
        <w:t xml:space="preserve"> triệu </w:t>
      </w:r>
    </w:p>
    <w:p w:rsidR="001D1F64" w:rsidRPr="0034117A" w:rsidRDefault="00F6053A" w:rsidP="00AF4E74">
      <w:pPr>
        <w:pStyle w:val="BodyTextIndent"/>
        <w:spacing w:before="60" w:after="0" w:line="340" w:lineRule="exact"/>
        <w:ind w:left="0" w:firstLine="567"/>
        <w:jc w:val="both"/>
        <w:rPr>
          <w:bCs/>
          <w:i/>
          <w:lang w:val="pt-BR"/>
        </w:rPr>
      </w:pPr>
      <w:r w:rsidRPr="0034117A">
        <w:rPr>
          <w:bCs/>
          <w:i/>
          <w:lang w:val="pt-BR"/>
        </w:rPr>
        <w:t>(</w:t>
      </w:r>
      <w:r w:rsidR="0034117A" w:rsidRPr="0034117A">
        <w:rPr>
          <w:bCs/>
          <w:i/>
          <w:lang w:val="pt-BR"/>
        </w:rPr>
        <w:t xml:space="preserve">Phụ </w:t>
      </w:r>
      <w:r w:rsidRPr="0034117A">
        <w:rPr>
          <w:bCs/>
          <w:i/>
          <w:lang w:val="pt-BR"/>
        </w:rPr>
        <w:t xml:space="preserve">lục số </w:t>
      </w:r>
      <w:r w:rsidR="00F73CA0">
        <w:rPr>
          <w:bCs/>
          <w:i/>
          <w:lang w:val="pt-BR"/>
        </w:rPr>
        <w:t>9</w:t>
      </w:r>
      <w:r w:rsidR="001D1F64" w:rsidRPr="0034117A">
        <w:rPr>
          <w:bCs/>
          <w:i/>
          <w:lang w:val="pt-BR"/>
        </w:rPr>
        <w:t>).</w:t>
      </w:r>
    </w:p>
    <w:p w:rsidR="00305EBC" w:rsidRPr="00342293" w:rsidRDefault="0017550C" w:rsidP="00F31B78">
      <w:pPr>
        <w:spacing w:before="80" w:line="340" w:lineRule="exact"/>
        <w:ind w:firstLine="567"/>
        <w:jc w:val="both"/>
        <w:rPr>
          <w:b/>
          <w:lang w:val="pt-BR"/>
        </w:rPr>
      </w:pPr>
      <w:r>
        <w:rPr>
          <w:b/>
          <w:lang w:val="pt-BR"/>
        </w:rPr>
        <w:t>V</w:t>
      </w:r>
      <w:r w:rsidR="00ED017F">
        <w:rPr>
          <w:b/>
          <w:lang w:val="pt-BR"/>
        </w:rPr>
        <w:t>I</w:t>
      </w:r>
      <w:r w:rsidR="00305EBC" w:rsidRPr="00342293">
        <w:rPr>
          <w:b/>
          <w:lang w:val="pt-BR"/>
        </w:rPr>
        <w:t>. NGUỒN KINH PHÍ THỰC HIỆN</w:t>
      </w:r>
    </w:p>
    <w:p w:rsidR="00305EBC" w:rsidRDefault="00CF2716" w:rsidP="00CF2716">
      <w:pPr>
        <w:pStyle w:val="BodyTextIndent"/>
        <w:spacing w:before="80" w:after="0" w:line="340" w:lineRule="exact"/>
        <w:ind w:left="567"/>
        <w:jc w:val="both"/>
        <w:rPr>
          <w:bCs/>
          <w:lang w:val="pt-BR"/>
        </w:rPr>
      </w:pPr>
      <w:r>
        <w:rPr>
          <w:bCs/>
          <w:lang w:val="pt-BR"/>
        </w:rPr>
        <w:t xml:space="preserve">1. </w:t>
      </w:r>
      <w:r w:rsidR="00BB6E34">
        <w:rPr>
          <w:bCs/>
          <w:lang w:val="pt-BR"/>
        </w:rPr>
        <w:t>Nguồn kinh phí thực hiện do n</w:t>
      </w:r>
      <w:r>
        <w:rPr>
          <w:bCs/>
          <w:lang w:val="pt-BR"/>
        </w:rPr>
        <w:t>gân sách nhà nước</w:t>
      </w:r>
      <w:r w:rsidR="00BB6E34">
        <w:rPr>
          <w:bCs/>
          <w:lang w:val="pt-BR"/>
        </w:rPr>
        <w:t xml:space="preserve"> đảm bảo.</w:t>
      </w:r>
    </w:p>
    <w:p w:rsidR="00BB6E34" w:rsidRDefault="00BB6E34" w:rsidP="00CF2716">
      <w:pPr>
        <w:pStyle w:val="BodyTextIndent"/>
        <w:spacing w:before="80" w:after="0" w:line="340" w:lineRule="exact"/>
        <w:ind w:left="567"/>
        <w:jc w:val="both"/>
        <w:rPr>
          <w:bCs/>
          <w:lang w:val="pt-BR"/>
        </w:rPr>
      </w:pPr>
      <w:r>
        <w:rPr>
          <w:bCs/>
          <w:lang w:val="pt-BR"/>
        </w:rPr>
        <w:t>2. Dự toán kinh phí:</w:t>
      </w:r>
    </w:p>
    <w:p w:rsidR="002E7697" w:rsidRDefault="002E7697" w:rsidP="002E7697">
      <w:pPr>
        <w:pStyle w:val="BodyTextIndent"/>
        <w:tabs>
          <w:tab w:val="left" w:pos="7371"/>
        </w:tabs>
        <w:spacing w:before="80" w:after="0" w:line="340" w:lineRule="exact"/>
        <w:ind w:left="567"/>
        <w:jc w:val="both"/>
        <w:rPr>
          <w:bCs/>
          <w:lang w:val="pt-BR"/>
        </w:rPr>
      </w:pPr>
      <w:r>
        <w:rPr>
          <w:bCs/>
          <w:lang w:val="pt-BR"/>
        </w:rPr>
        <w:t>- Phụ cấp người hoạt động không chuyên trách ở cấp xã:</w:t>
      </w:r>
      <w:r>
        <w:rPr>
          <w:bCs/>
          <w:lang w:val="pt-BR"/>
        </w:rPr>
        <w:tab/>
        <w:t>39 tỷ 089 triệu</w:t>
      </w:r>
    </w:p>
    <w:p w:rsidR="002E7697" w:rsidRDefault="002E7697" w:rsidP="002E7697">
      <w:pPr>
        <w:pStyle w:val="BodyTextIndent"/>
        <w:tabs>
          <w:tab w:val="left" w:pos="7371"/>
        </w:tabs>
        <w:spacing w:before="80" w:after="0" w:line="340" w:lineRule="exact"/>
        <w:ind w:left="567"/>
        <w:jc w:val="both"/>
        <w:rPr>
          <w:bCs/>
          <w:lang w:val="pt-BR"/>
        </w:rPr>
      </w:pPr>
      <w:r>
        <w:rPr>
          <w:bCs/>
          <w:lang w:val="pt-BR"/>
        </w:rPr>
        <w:t>- Phụ cấp người hoạt động không chuyên trách ở thôn, tổ:</w:t>
      </w:r>
      <w:r>
        <w:rPr>
          <w:bCs/>
          <w:lang w:val="pt-BR"/>
        </w:rPr>
        <w:tab/>
        <w:t>75 tỷ 597 triệu</w:t>
      </w:r>
    </w:p>
    <w:p w:rsidR="002E7697" w:rsidRDefault="002E7697" w:rsidP="002E7697">
      <w:pPr>
        <w:pStyle w:val="BodyTextIndent"/>
        <w:tabs>
          <w:tab w:val="left" w:pos="7371"/>
        </w:tabs>
        <w:spacing w:before="80" w:after="0" w:line="340" w:lineRule="exact"/>
        <w:ind w:left="567"/>
        <w:jc w:val="both"/>
        <w:rPr>
          <w:bCs/>
          <w:lang w:val="pt-BR"/>
        </w:rPr>
      </w:pPr>
      <w:r>
        <w:rPr>
          <w:bCs/>
          <w:lang w:val="pt-BR"/>
        </w:rPr>
        <w:t>- Hổ trợ chuyên môn Đại học:</w:t>
      </w:r>
      <w:r>
        <w:rPr>
          <w:bCs/>
          <w:lang w:val="pt-BR"/>
        </w:rPr>
        <w:tab/>
        <w:t>5 tỷ 954 triệu</w:t>
      </w:r>
    </w:p>
    <w:p w:rsidR="002E7697" w:rsidRDefault="002E7697" w:rsidP="002E7697">
      <w:pPr>
        <w:pStyle w:val="BodyTextIndent"/>
        <w:tabs>
          <w:tab w:val="left" w:pos="7371"/>
        </w:tabs>
        <w:spacing w:before="80" w:after="0" w:line="340" w:lineRule="exact"/>
        <w:ind w:left="567"/>
        <w:jc w:val="both"/>
        <w:rPr>
          <w:bCs/>
          <w:lang w:val="pt-BR"/>
        </w:rPr>
      </w:pPr>
      <w:r>
        <w:rPr>
          <w:bCs/>
          <w:lang w:val="pt-BR"/>
        </w:rPr>
        <w:t>- Bồi dưỡng Phó trưởng thôn (Phó Tổ tổ trưởng dân phố):</w:t>
      </w:r>
      <w:r>
        <w:rPr>
          <w:bCs/>
          <w:lang w:val="pt-BR"/>
        </w:rPr>
        <w:tab/>
        <w:t>4 tỷ 649 triệu</w:t>
      </w:r>
    </w:p>
    <w:p w:rsidR="002E7697" w:rsidRDefault="002E7697" w:rsidP="002E7697">
      <w:pPr>
        <w:pStyle w:val="BodyTextIndent"/>
        <w:tabs>
          <w:tab w:val="left" w:pos="7371"/>
        </w:tabs>
        <w:spacing w:before="80" w:after="0" w:line="340" w:lineRule="exact"/>
        <w:ind w:left="567"/>
        <w:jc w:val="both"/>
        <w:rPr>
          <w:bCs/>
          <w:lang w:val="pt-BR"/>
        </w:rPr>
      </w:pPr>
      <w:r>
        <w:rPr>
          <w:bCs/>
          <w:lang w:val="pt-BR"/>
        </w:rPr>
        <w:t>- Kinh phí hoạt động 05 tổ chức CT-XH ở cấp xã:</w:t>
      </w:r>
      <w:r>
        <w:rPr>
          <w:bCs/>
          <w:lang w:val="pt-BR"/>
        </w:rPr>
        <w:tab/>
        <w:t>12 tỷ 605 triệu</w:t>
      </w:r>
    </w:p>
    <w:p w:rsidR="002E7697" w:rsidRDefault="002E7697" w:rsidP="002E7697">
      <w:pPr>
        <w:pStyle w:val="BodyTextIndent"/>
        <w:tabs>
          <w:tab w:val="left" w:pos="7371"/>
        </w:tabs>
        <w:spacing w:before="80" w:after="0" w:line="340" w:lineRule="exact"/>
        <w:ind w:left="567"/>
        <w:jc w:val="both"/>
        <w:rPr>
          <w:bCs/>
          <w:lang w:val="pt-BR"/>
        </w:rPr>
      </w:pPr>
      <w:r>
        <w:rPr>
          <w:bCs/>
          <w:lang w:val="pt-BR"/>
        </w:rPr>
        <w:t>- Kinh phí hoạt động 05 tổ chức CT-XH ở thôn, tổ dân phố:</w:t>
      </w:r>
      <w:r>
        <w:rPr>
          <w:bCs/>
          <w:lang w:val="pt-BR"/>
        </w:rPr>
        <w:tab/>
        <w:t>12 tỷ 405 triệu</w:t>
      </w:r>
    </w:p>
    <w:p w:rsidR="002E7697" w:rsidRDefault="002E7697" w:rsidP="002E7697">
      <w:pPr>
        <w:pStyle w:val="BodyTextIndent"/>
        <w:tabs>
          <w:tab w:val="left" w:pos="7371"/>
        </w:tabs>
        <w:spacing w:before="80" w:after="0" w:line="340" w:lineRule="exact"/>
        <w:ind w:left="567"/>
        <w:jc w:val="both"/>
        <w:rPr>
          <w:bCs/>
          <w:lang w:val="pt-BR"/>
        </w:rPr>
      </w:pPr>
      <w:r>
        <w:rPr>
          <w:bCs/>
          <w:lang w:val="pt-BR"/>
        </w:rPr>
        <w:t>- Chi phụ cấp theo các quy định chuyên ngành:</w:t>
      </w:r>
      <w:r>
        <w:rPr>
          <w:bCs/>
          <w:lang w:val="pt-BR"/>
        </w:rPr>
        <w:tab/>
        <w:t>49 tỷ 336 triệu</w:t>
      </w:r>
    </w:p>
    <w:p w:rsidR="002E7697" w:rsidRDefault="002E7697" w:rsidP="002E7697">
      <w:pPr>
        <w:pStyle w:val="BodyTextIndent"/>
        <w:tabs>
          <w:tab w:val="left" w:pos="7371"/>
        </w:tabs>
        <w:spacing w:before="80" w:after="0" w:line="340" w:lineRule="exact"/>
        <w:ind w:left="567"/>
        <w:jc w:val="both"/>
        <w:rPr>
          <w:bCs/>
          <w:lang w:val="pt-BR"/>
        </w:rPr>
      </w:pPr>
      <w:r>
        <w:rPr>
          <w:bCs/>
          <w:lang w:val="pt-BR"/>
        </w:rPr>
        <w:t xml:space="preserve">Tổng hợp dự toán kinh phí </w:t>
      </w:r>
      <w:r w:rsidR="000B6593">
        <w:rPr>
          <w:bCs/>
          <w:lang w:val="pt-BR"/>
        </w:rPr>
        <w:t xml:space="preserve">trong 01 năm: </w:t>
      </w:r>
      <w:r w:rsidR="000B6593" w:rsidRPr="000B6593">
        <w:rPr>
          <w:b/>
          <w:bCs/>
          <w:lang w:val="pt-BR"/>
        </w:rPr>
        <w:t>199 tỷ 634</w:t>
      </w:r>
      <w:r w:rsidR="000B6593">
        <w:rPr>
          <w:bCs/>
          <w:lang w:val="pt-BR"/>
        </w:rPr>
        <w:t xml:space="preserve"> triệu đồng</w:t>
      </w:r>
    </w:p>
    <w:p w:rsidR="00B47C6A" w:rsidRDefault="006B0DF3" w:rsidP="002E7697">
      <w:pPr>
        <w:pStyle w:val="BodyTextIndent"/>
        <w:spacing w:before="80" w:after="0" w:line="340" w:lineRule="exact"/>
        <w:ind w:left="567"/>
        <w:jc w:val="both"/>
        <w:rPr>
          <w:bCs/>
          <w:lang w:val="pt-BR"/>
        </w:rPr>
      </w:pPr>
      <w:r>
        <w:rPr>
          <w:bCs/>
          <w:lang w:val="pt-BR"/>
        </w:rPr>
        <w:t>3. Thời gian thực hiện: Kể từ ngày 01 tháng 6 năm 2020.</w:t>
      </w:r>
    </w:p>
    <w:p w:rsidR="002E7697" w:rsidRPr="00B47C6A" w:rsidRDefault="00B47C6A" w:rsidP="002E7697">
      <w:pPr>
        <w:pStyle w:val="BodyTextIndent"/>
        <w:spacing w:before="80" w:after="0" w:line="340" w:lineRule="exact"/>
        <w:ind w:left="567"/>
        <w:jc w:val="both"/>
        <w:rPr>
          <w:bCs/>
          <w:i/>
          <w:lang w:val="pt-BR"/>
        </w:rPr>
      </w:pPr>
      <w:r w:rsidRPr="00B47C6A">
        <w:rPr>
          <w:bCs/>
          <w:i/>
          <w:lang w:val="pt-BR"/>
        </w:rPr>
        <w:t>(Phụ lục 11)</w:t>
      </w:r>
    </w:p>
    <w:p w:rsidR="001D1F64" w:rsidRPr="00F31BC4" w:rsidRDefault="001D1F64" w:rsidP="006911A2">
      <w:pPr>
        <w:pStyle w:val="NormalWeb"/>
        <w:spacing w:before="80" w:beforeAutospacing="0" w:after="0" w:afterAutospacing="0" w:line="340" w:lineRule="exact"/>
        <w:jc w:val="center"/>
        <w:rPr>
          <w:b/>
          <w:bCs/>
          <w:color w:val="000000"/>
          <w:sz w:val="28"/>
          <w:szCs w:val="27"/>
          <w:lang w:val="pt-BR"/>
        </w:rPr>
      </w:pPr>
      <w:r w:rsidRPr="00F31BC4">
        <w:rPr>
          <w:b/>
          <w:bCs/>
          <w:color w:val="000000"/>
          <w:sz w:val="28"/>
          <w:szCs w:val="27"/>
          <w:lang w:val="pt-BR"/>
        </w:rPr>
        <w:t>Phần IV</w:t>
      </w:r>
    </w:p>
    <w:p w:rsidR="001D1F64" w:rsidRPr="00F31BC4" w:rsidRDefault="001D1F64" w:rsidP="006911A2">
      <w:pPr>
        <w:pStyle w:val="NormalWeb"/>
        <w:spacing w:before="80" w:beforeAutospacing="0" w:after="0" w:afterAutospacing="0" w:line="340" w:lineRule="exact"/>
        <w:jc w:val="center"/>
        <w:rPr>
          <w:b/>
          <w:bCs/>
          <w:color w:val="000000"/>
          <w:sz w:val="28"/>
          <w:szCs w:val="27"/>
          <w:lang w:val="pt-BR"/>
        </w:rPr>
      </w:pPr>
      <w:r w:rsidRPr="00F31BC4">
        <w:rPr>
          <w:b/>
          <w:bCs/>
          <w:color w:val="000000"/>
          <w:sz w:val="28"/>
          <w:szCs w:val="27"/>
          <w:lang w:val="pt-BR"/>
        </w:rPr>
        <w:t xml:space="preserve"> TỔ CHỨC THỰC HIỆN</w:t>
      </w:r>
    </w:p>
    <w:p w:rsidR="001D1F64" w:rsidRPr="00F31BC4" w:rsidRDefault="001D1F64" w:rsidP="008763B2">
      <w:pPr>
        <w:spacing w:before="60" w:line="340" w:lineRule="exact"/>
        <w:ind w:firstLine="567"/>
        <w:jc w:val="both"/>
        <w:rPr>
          <w:lang w:val="pt-BR"/>
        </w:rPr>
      </w:pPr>
      <w:r w:rsidRPr="00F31BC4">
        <w:rPr>
          <w:lang w:val="pt-BR"/>
        </w:rPr>
        <w:t xml:space="preserve">Sau khi </w:t>
      </w:r>
      <w:r w:rsidRPr="00F31BC4">
        <w:rPr>
          <w:rFonts w:hint="eastAsia"/>
          <w:lang w:val="pt-BR"/>
        </w:rPr>
        <w:t>Đ</w:t>
      </w:r>
      <w:r w:rsidRPr="00F31BC4">
        <w:rPr>
          <w:lang w:val="pt-BR"/>
        </w:rPr>
        <w:t xml:space="preserve">ề án này </w:t>
      </w:r>
      <w:r w:rsidRPr="00F31BC4">
        <w:rPr>
          <w:rFonts w:hint="eastAsia"/>
          <w:lang w:val="pt-BR"/>
        </w:rPr>
        <w:t>đư</w:t>
      </w:r>
      <w:r w:rsidRPr="00F31BC4">
        <w:rPr>
          <w:lang w:val="pt-BR"/>
        </w:rPr>
        <w:t>ợc H</w:t>
      </w:r>
      <w:r w:rsidRPr="00F31BC4">
        <w:rPr>
          <w:rFonts w:hint="eastAsia"/>
          <w:lang w:val="pt-BR"/>
        </w:rPr>
        <w:t>Đ</w:t>
      </w:r>
      <w:r w:rsidRPr="00F31BC4">
        <w:rPr>
          <w:lang w:val="pt-BR"/>
        </w:rPr>
        <w:t>ND tỉnh thông qua, UBND tỉnh phân công cụ thể trách nhiệm của các ngành và UBND các huyện, thị xã, thành phố nh</w:t>
      </w:r>
      <w:r w:rsidRPr="00F31BC4">
        <w:rPr>
          <w:rFonts w:hint="eastAsia"/>
          <w:lang w:val="pt-BR"/>
        </w:rPr>
        <w:t>ư</w:t>
      </w:r>
      <w:r w:rsidRPr="00F31BC4">
        <w:rPr>
          <w:lang w:val="pt-BR"/>
        </w:rPr>
        <w:t xml:space="preserve"> sau:</w:t>
      </w:r>
    </w:p>
    <w:p w:rsidR="002F6BF1" w:rsidRPr="001D1F64" w:rsidRDefault="002F6BF1" w:rsidP="008763B2">
      <w:pPr>
        <w:pStyle w:val="NormalWeb"/>
        <w:spacing w:before="60" w:beforeAutospacing="0" w:after="0" w:afterAutospacing="0" w:line="340" w:lineRule="exact"/>
        <w:ind w:firstLine="567"/>
        <w:jc w:val="both"/>
        <w:rPr>
          <w:b/>
          <w:color w:val="000000"/>
          <w:sz w:val="28"/>
          <w:lang w:val="pt-BR"/>
        </w:rPr>
      </w:pPr>
      <w:r w:rsidRPr="001D1F64">
        <w:rPr>
          <w:b/>
          <w:color w:val="000000"/>
          <w:sz w:val="28"/>
          <w:lang w:val="pt-BR"/>
        </w:rPr>
        <w:t>1. Sở Nội vụ</w:t>
      </w:r>
    </w:p>
    <w:p w:rsidR="002F6BF1" w:rsidRPr="00923E2C" w:rsidRDefault="002F6BF1" w:rsidP="008763B2">
      <w:pPr>
        <w:pStyle w:val="NormalWeb"/>
        <w:spacing w:before="60" w:beforeAutospacing="0" w:after="0" w:afterAutospacing="0" w:line="340" w:lineRule="exact"/>
        <w:ind w:firstLine="567"/>
        <w:jc w:val="both"/>
        <w:rPr>
          <w:sz w:val="28"/>
          <w:szCs w:val="28"/>
          <w:lang w:val="pt-BR"/>
        </w:rPr>
      </w:pPr>
      <w:r w:rsidRPr="00923E2C">
        <w:rPr>
          <w:color w:val="000000"/>
          <w:sz w:val="28"/>
          <w:szCs w:val="28"/>
          <w:lang w:val="pt-BR"/>
        </w:rPr>
        <w:t>Hướng dẫn, kiểm tra</w:t>
      </w:r>
      <w:r w:rsidRPr="00923E2C">
        <w:rPr>
          <w:sz w:val="28"/>
          <w:szCs w:val="28"/>
          <w:lang w:val="pt-BR"/>
        </w:rPr>
        <w:t xml:space="preserve"> UBND </w:t>
      </w:r>
      <w:r w:rsidR="002F1D19">
        <w:rPr>
          <w:sz w:val="28"/>
          <w:szCs w:val="28"/>
          <w:lang w:val="pt-BR"/>
        </w:rPr>
        <w:t xml:space="preserve">các </w:t>
      </w:r>
      <w:r w:rsidRPr="00923E2C">
        <w:rPr>
          <w:sz w:val="28"/>
          <w:szCs w:val="28"/>
          <w:lang w:val="pt-BR"/>
        </w:rPr>
        <w:t>huyện</w:t>
      </w:r>
      <w:r w:rsidR="002F1D19">
        <w:rPr>
          <w:sz w:val="28"/>
          <w:szCs w:val="28"/>
          <w:lang w:val="pt-BR"/>
        </w:rPr>
        <w:t>, thị xã, thành phố</w:t>
      </w:r>
      <w:r w:rsidRPr="00923E2C">
        <w:rPr>
          <w:sz w:val="28"/>
          <w:szCs w:val="28"/>
          <w:lang w:val="pt-BR"/>
        </w:rPr>
        <w:t xml:space="preserve"> trong quá trình thực hiện việc </w:t>
      </w:r>
      <w:r w:rsidRPr="00923E2C">
        <w:rPr>
          <w:bCs/>
          <w:sz w:val="28"/>
          <w:szCs w:val="28"/>
          <w:lang w:val="nl-NL"/>
        </w:rPr>
        <w:t xml:space="preserve">sắp xếp, </w:t>
      </w:r>
      <w:r w:rsidRPr="007238B5">
        <w:rPr>
          <w:bCs/>
          <w:sz w:val="28"/>
          <w:szCs w:val="28"/>
          <w:lang w:val="pt-BR"/>
        </w:rPr>
        <w:t xml:space="preserve">bố trí tinh gọn bộ máy những người hoạt động không chuyên trách ở </w:t>
      </w:r>
      <w:r w:rsidR="00A40614" w:rsidRPr="007238B5">
        <w:rPr>
          <w:bCs/>
          <w:sz w:val="28"/>
          <w:szCs w:val="28"/>
          <w:lang w:val="pt-BR"/>
        </w:rPr>
        <w:t xml:space="preserve">cấp </w:t>
      </w:r>
      <w:r w:rsidRPr="007238B5">
        <w:rPr>
          <w:bCs/>
          <w:sz w:val="28"/>
          <w:szCs w:val="28"/>
          <w:lang w:val="pt-BR"/>
        </w:rPr>
        <w:t xml:space="preserve">xã và </w:t>
      </w:r>
      <w:r w:rsidR="00FF1DE2" w:rsidRPr="007238B5">
        <w:rPr>
          <w:bCs/>
          <w:sz w:val="28"/>
          <w:szCs w:val="28"/>
          <w:lang w:val="pt-BR"/>
        </w:rPr>
        <w:t xml:space="preserve">ở </w:t>
      </w:r>
      <w:r w:rsidRPr="007238B5">
        <w:rPr>
          <w:bCs/>
          <w:sz w:val="28"/>
          <w:szCs w:val="28"/>
          <w:lang w:val="pt-BR"/>
        </w:rPr>
        <w:t>thôn, tổ dân phố</w:t>
      </w:r>
      <w:r w:rsidRPr="00923E2C">
        <w:rPr>
          <w:sz w:val="28"/>
          <w:szCs w:val="28"/>
          <w:lang w:val="pt-BR"/>
        </w:rPr>
        <w:t xml:space="preserve">; cùng với các cơ quan liên quan tham mưu, đề xuất điều chỉnh, bổ sung kịp thời chế độ phụ cấp đối với người hoạt động không chuyên trách ở cấp xã </w:t>
      </w:r>
      <w:r w:rsidR="00FF1DE2" w:rsidRPr="007238B5">
        <w:rPr>
          <w:bCs/>
          <w:sz w:val="28"/>
          <w:szCs w:val="28"/>
          <w:lang w:val="pt-BR"/>
        </w:rPr>
        <w:t>và ở thôn, tổ dân phố</w:t>
      </w:r>
      <w:r w:rsidRPr="00923E2C">
        <w:rPr>
          <w:sz w:val="28"/>
          <w:szCs w:val="28"/>
          <w:lang w:val="pt-BR"/>
        </w:rPr>
        <w:t xml:space="preserve">, đảm bảo phù hợp </w:t>
      </w:r>
      <w:r w:rsidRPr="00923E2C">
        <w:rPr>
          <w:sz w:val="28"/>
          <w:szCs w:val="28"/>
          <w:lang w:val="pt-BR"/>
        </w:rPr>
        <w:lastRenderedPageBreak/>
        <w:t>với quy định của pháp luật hiện hành và điều kiện kinh tế - xã hội của địa phương.</w:t>
      </w:r>
    </w:p>
    <w:p w:rsidR="002F6BF1" w:rsidRPr="00A40614" w:rsidRDefault="00954DDE" w:rsidP="008763B2">
      <w:pPr>
        <w:pStyle w:val="NormalWeb"/>
        <w:spacing w:before="60" w:beforeAutospacing="0" w:after="0" w:afterAutospacing="0" w:line="340" w:lineRule="exact"/>
        <w:ind w:firstLine="567"/>
        <w:jc w:val="both"/>
        <w:rPr>
          <w:b/>
          <w:sz w:val="28"/>
          <w:lang w:val="pt-BR"/>
        </w:rPr>
      </w:pPr>
      <w:r w:rsidRPr="00A40614">
        <w:rPr>
          <w:b/>
          <w:sz w:val="28"/>
          <w:lang w:val="pt-BR"/>
        </w:rPr>
        <w:t>2</w:t>
      </w:r>
      <w:r w:rsidR="002F6BF1" w:rsidRPr="00A40614">
        <w:rPr>
          <w:b/>
          <w:sz w:val="28"/>
          <w:lang w:val="pt-BR"/>
        </w:rPr>
        <w:t>. Sở Tài chính</w:t>
      </w:r>
    </w:p>
    <w:p w:rsidR="002F6BF1" w:rsidRPr="00923E2C" w:rsidRDefault="002F6BF1" w:rsidP="008763B2">
      <w:pPr>
        <w:pStyle w:val="NormalWeb"/>
        <w:spacing w:before="60" w:beforeAutospacing="0" w:after="0" w:afterAutospacing="0" w:line="340" w:lineRule="exact"/>
        <w:ind w:firstLine="567"/>
        <w:jc w:val="both"/>
        <w:rPr>
          <w:sz w:val="28"/>
          <w:lang w:val="pt-BR"/>
        </w:rPr>
      </w:pPr>
      <w:r w:rsidRPr="00923E2C">
        <w:rPr>
          <w:sz w:val="28"/>
          <w:lang w:val="pt-BR"/>
        </w:rPr>
        <w:t xml:space="preserve">Tham mưu bố trí và phân bổ kinh phí; hướng dẫn </w:t>
      </w:r>
      <w:r w:rsidR="00FF1DE2">
        <w:rPr>
          <w:sz w:val="28"/>
          <w:lang w:val="pt-BR"/>
        </w:rPr>
        <w:t>việc</w:t>
      </w:r>
      <w:r w:rsidRPr="00923E2C">
        <w:rPr>
          <w:sz w:val="28"/>
          <w:lang w:val="pt-BR"/>
        </w:rPr>
        <w:t xml:space="preserve"> chi trả phụ cấp cho người hoạt động không chuyên trách ở cấp xã </w:t>
      </w:r>
      <w:r w:rsidR="00FF1DE2" w:rsidRPr="007238B5">
        <w:rPr>
          <w:bCs/>
          <w:sz w:val="28"/>
          <w:szCs w:val="28"/>
          <w:lang w:val="pt-BR"/>
        </w:rPr>
        <w:t>và ở thôn, tổ dân phố</w:t>
      </w:r>
      <w:r w:rsidRPr="00923E2C">
        <w:rPr>
          <w:sz w:val="28"/>
          <w:lang w:val="pt-BR"/>
        </w:rPr>
        <w:t xml:space="preserve">đảm bảo đúng chế độ, chính sách quy định; định kỳ tổ chức kiểm tra, thanh tra việc thực hiện chế độ, chính sách đối với người hoạt động không chuyên trách ở cấp xã </w:t>
      </w:r>
      <w:r w:rsidR="00FF1DE2" w:rsidRPr="007238B5">
        <w:rPr>
          <w:bCs/>
          <w:sz w:val="28"/>
          <w:szCs w:val="28"/>
          <w:lang w:val="pt-BR"/>
        </w:rPr>
        <w:t>và ở thôn, tổ dân phố</w:t>
      </w:r>
      <w:r w:rsidRPr="00923E2C">
        <w:rPr>
          <w:sz w:val="28"/>
          <w:lang w:val="pt-BR"/>
        </w:rPr>
        <w:t>.</w:t>
      </w:r>
    </w:p>
    <w:p w:rsidR="00014F7A" w:rsidRPr="00F31BC4" w:rsidRDefault="00014F7A" w:rsidP="00014F7A">
      <w:pPr>
        <w:pStyle w:val="NormalWeb"/>
        <w:spacing w:before="60" w:beforeAutospacing="0" w:after="0" w:afterAutospacing="0" w:line="340" w:lineRule="exact"/>
        <w:ind w:firstLine="567"/>
        <w:jc w:val="both"/>
        <w:rPr>
          <w:b/>
          <w:sz w:val="28"/>
          <w:lang w:val="pt-BR"/>
        </w:rPr>
      </w:pPr>
      <w:r>
        <w:rPr>
          <w:b/>
          <w:sz w:val="28"/>
          <w:lang w:val="pt-BR"/>
        </w:rPr>
        <w:t>3</w:t>
      </w:r>
      <w:r w:rsidRPr="00F31BC4">
        <w:rPr>
          <w:b/>
          <w:sz w:val="28"/>
          <w:lang w:val="pt-BR"/>
        </w:rPr>
        <w:t>. Các sở, ban, ngành,</w:t>
      </w:r>
      <w:r>
        <w:rPr>
          <w:b/>
          <w:sz w:val="28"/>
          <w:lang w:val="pt-BR"/>
        </w:rPr>
        <w:t xml:space="preserve"> đoàn thể cấp tỉnh có liên quan</w:t>
      </w:r>
    </w:p>
    <w:p w:rsidR="00014F7A" w:rsidRPr="00F31BC4" w:rsidRDefault="00014F7A" w:rsidP="00014F7A">
      <w:pPr>
        <w:pStyle w:val="NormalWeb"/>
        <w:spacing w:before="60" w:beforeAutospacing="0" w:after="0" w:afterAutospacing="0" w:line="340" w:lineRule="exact"/>
        <w:ind w:firstLine="567"/>
        <w:jc w:val="both"/>
        <w:rPr>
          <w:sz w:val="28"/>
          <w:lang w:val="pt-BR"/>
        </w:rPr>
      </w:pPr>
      <w:r w:rsidRPr="00F31BC4">
        <w:rPr>
          <w:sz w:val="28"/>
          <w:lang w:val="pt-BR"/>
        </w:rPr>
        <w:t xml:space="preserve">Hàng năm, các sở, ban, ngành, đoàn thể cấp tỉnh có trách nhiệm tổ chức tập huấn, bồi dưỡng, đào tạo đội ngũ những người hoạt động không chuyên </w:t>
      </w:r>
      <w:r w:rsidRPr="00A40614">
        <w:rPr>
          <w:sz w:val="28"/>
          <w:szCs w:val="28"/>
          <w:lang w:val="pt-BR"/>
        </w:rPr>
        <w:t xml:space="preserve">trách ở cấp xã và ở </w:t>
      </w:r>
      <w:r w:rsidRPr="007238B5">
        <w:rPr>
          <w:sz w:val="28"/>
          <w:szCs w:val="28"/>
          <w:lang w:val="pt-BR"/>
        </w:rPr>
        <w:t xml:space="preserve">thôn, tổ dân phố </w:t>
      </w:r>
      <w:r w:rsidRPr="00A40614">
        <w:rPr>
          <w:sz w:val="28"/>
          <w:szCs w:val="28"/>
          <w:lang w:val="pt-BR"/>
        </w:rPr>
        <w:t>theo lĩnh vực chuyên ngành của đơn vị mình;</w:t>
      </w:r>
      <w:r w:rsidRPr="00F31BC4">
        <w:rPr>
          <w:sz w:val="28"/>
          <w:lang w:val="pt-BR"/>
        </w:rPr>
        <w:t xml:space="preserve"> trực tiếp chỉ đạo, tham mưu </w:t>
      </w:r>
      <w:r>
        <w:rPr>
          <w:sz w:val="28"/>
          <w:lang w:val="pt-BR"/>
        </w:rPr>
        <w:t xml:space="preserve">giải quyết các vấn đề có liên quan </w:t>
      </w:r>
      <w:r w:rsidRPr="00F31BC4">
        <w:rPr>
          <w:sz w:val="28"/>
          <w:lang w:val="pt-BR"/>
        </w:rPr>
        <w:t xml:space="preserve">nhằm góp phần nâng cao chất lượng đội ngũ </w:t>
      </w:r>
      <w:r>
        <w:rPr>
          <w:sz w:val="28"/>
          <w:lang w:val="pt-BR"/>
        </w:rPr>
        <w:t>người hoạt động</w:t>
      </w:r>
      <w:r w:rsidRPr="00F31BC4">
        <w:rPr>
          <w:sz w:val="28"/>
          <w:lang w:val="pt-BR"/>
        </w:rPr>
        <w:t xml:space="preserve"> không chuyên </w:t>
      </w:r>
      <w:r w:rsidRPr="00A40614">
        <w:rPr>
          <w:sz w:val="28"/>
          <w:szCs w:val="28"/>
          <w:lang w:val="pt-BR"/>
        </w:rPr>
        <w:t xml:space="preserve">trách </w:t>
      </w:r>
      <w:r w:rsidRPr="00F31BC4">
        <w:rPr>
          <w:sz w:val="28"/>
          <w:lang w:val="pt-BR"/>
        </w:rPr>
        <w:t xml:space="preserve">ở cơ sở.  </w:t>
      </w:r>
    </w:p>
    <w:p w:rsidR="002F6BF1" w:rsidRPr="00A40614" w:rsidRDefault="00014F7A" w:rsidP="008763B2">
      <w:pPr>
        <w:pStyle w:val="NormalWeb"/>
        <w:spacing w:before="60" w:beforeAutospacing="0" w:after="0" w:afterAutospacing="0" w:line="340" w:lineRule="exact"/>
        <w:ind w:firstLine="567"/>
        <w:jc w:val="both"/>
        <w:rPr>
          <w:b/>
          <w:sz w:val="28"/>
          <w:szCs w:val="27"/>
          <w:lang w:val="pt-BR"/>
        </w:rPr>
      </w:pPr>
      <w:r>
        <w:rPr>
          <w:b/>
          <w:sz w:val="28"/>
          <w:lang w:val="pt-BR"/>
        </w:rPr>
        <w:t>4</w:t>
      </w:r>
      <w:r w:rsidR="002F6BF1" w:rsidRPr="00A40614">
        <w:rPr>
          <w:b/>
          <w:sz w:val="28"/>
          <w:lang w:val="pt-BR"/>
        </w:rPr>
        <w:t xml:space="preserve">. UBND </w:t>
      </w:r>
      <w:r w:rsidR="002F1D19" w:rsidRPr="00A40614">
        <w:rPr>
          <w:b/>
          <w:sz w:val="28"/>
          <w:lang w:val="pt-BR"/>
        </w:rPr>
        <w:t xml:space="preserve">các </w:t>
      </w:r>
      <w:r w:rsidR="002F6BF1" w:rsidRPr="00A40614">
        <w:rPr>
          <w:b/>
          <w:sz w:val="28"/>
          <w:lang w:val="pt-BR"/>
        </w:rPr>
        <w:t>huyện</w:t>
      </w:r>
      <w:r w:rsidR="002F1D19" w:rsidRPr="00A40614">
        <w:rPr>
          <w:b/>
          <w:sz w:val="28"/>
          <w:lang w:val="pt-BR"/>
        </w:rPr>
        <w:t>, thị xã, thành phố</w:t>
      </w:r>
    </w:p>
    <w:p w:rsidR="002F6BF1" w:rsidRPr="00975F71" w:rsidRDefault="002F6BF1" w:rsidP="008763B2">
      <w:pPr>
        <w:pStyle w:val="NormalWeb"/>
        <w:spacing w:before="60" w:beforeAutospacing="0" w:after="0" w:afterAutospacing="0" w:line="340" w:lineRule="exact"/>
        <w:ind w:firstLine="567"/>
        <w:jc w:val="both"/>
        <w:rPr>
          <w:sz w:val="28"/>
          <w:lang w:val="pt-BR"/>
        </w:rPr>
      </w:pPr>
      <w:r w:rsidRPr="00975F71">
        <w:rPr>
          <w:sz w:val="28"/>
          <w:szCs w:val="27"/>
          <w:lang w:val="pt-BR"/>
        </w:rPr>
        <w:t xml:space="preserve">- </w:t>
      </w:r>
      <w:r w:rsidR="00F31B78">
        <w:rPr>
          <w:sz w:val="28"/>
          <w:szCs w:val="27"/>
          <w:lang w:val="pt-BR"/>
        </w:rPr>
        <w:t>Chỉ đạo</w:t>
      </w:r>
      <w:r w:rsidRPr="00975F71">
        <w:rPr>
          <w:sz w:val="28"/>
          <w:szCs w:val="27"/>
          <w:lang w:val="pt-BR"/>
        </w:rPr>
        <w:t xml:space="preserve"> việc bố trí, sắp xếp đội ngũ</w:t>
      </w:r>
      <w:r w:rsidRPr="00975F71">
        <w:rPr>
          <w:sz w:val="28"/>
          <w:lang w:val="pt-BR"/>
        </w:rPr>
        <w:t xml:space="preserve">, chi trả phụ cấp </w:t>
      </w:r>
      <w:r w:rsidR="00F31B78">
        <w:rPr>
          <w:sz w:val="28"/>
          <w:lang w:val="pt-BR"/>
        </w:rPr>
        <w:t>kịp thời</w:t>
      </w:r>
      <w:r w:rsidRPr="00975F71">
        <w:rPr>
          <w:sz w:val="28"/>
          <w:lang w:val="pt-BR"/>
        </w:rPr>
        <w:t xml:space="preserve">; đảm bảo tiến độ thực hiện việc </w:t>
      </w:r>
      <w:r w:rsidRPr="00975F71">
        <w:rPr>
          <w:bCs/>
          <w:sz w:val="28"/>
          <w:szCs w:val="28"/>
          <w:lang w:val="nl-NL"/>
        </w:rPr>
        <w:t xml:space="preserve">sắp xếp, </w:t>
      </w:r>
      <w:r w:rsidRPr="007238B5">
        <w:rPr>
          <w:bCs/>
          <w:sz w:val="28"/>
          <w:szCs w:val="28"/>
          <w:lang w:val="pt-BR"/>
        </w:rPr>
        <w:t xml:space="preserve">bố trí tinh gọn bộ máy những người hoạt động không chuyên trách ở </w:t>
      </w:r>
      <w:r w:rsidR="00A40614" w:rsidRPr="007238B5">
        <w:rPr>
          <w:bCs/>
          <w:sz w:val="28"/>
          <w:szCs w:val="28"/>
          <w:lang w:val="pt-BR"/>
        </w:rPr>
        <w:t xml:space="preserve">cấp </w:t>
      </w:r>
      <w:r w:rsidRPr="007238B5">
        <w:rPr>
          <w:bCs/>
          <w:sz w:val="28"/>
          <w:szCs w:val="28"/>
          <w:lang w:val="pt-BR"/>
        </w:rPr>
        <w:t xml:space="preserve">xã và </w:t>
      </w:r>
      <w:r w:rsidR="00A40614" w:rsidRPr="007238B5">
        <w:rPr>
          <w:bCs/>
          <w:sz w:val="28"/>
          <w:szCs w:val="28"/>
          <w:lang w:val="pt-BR"/>
        </w:rPr>
        <w:t xml:space="preserve">ở </w:t>
      </w:r>
      <w:r w:rsidRPr="007238B5">
        <w:rPr>
          <w:bCs/>
          <w:sz w:val="28"/>
          <w:szCs w:val="28"/>
          <w:lang w:val="pt-BR"/>
        </w:rPr>
        <w:t>thôn, tổ dân phố</w:t>
      </w:r>
      <w:r w:rsidRPr="00975F71">
        <w:rPr>
          <w:sz w:val="28"/>
          <w:lang w:val="pt-BR"/>
        </w:rPr>
        <w:t>.</w:t>
      </w:r>
    </w:p>
    <w:p w:rsidR="00F32567" w:rsidRDefault="002F6BF1" w:rsidP="008763B2">
      <w:pPr>
        <w:pStyle w:val="NormalWeb"/>
        <w:spacing w:before="60" w:beforeAutospacing="0" w:after="0" w:afterAutospacing="0" w:line="340" w:lineRule="exact"/>
        <w:ind w:firstLine="567"/>
        <w:jc w:val="both"/>
        <w:rPr>
          <w:bCs/>
          <w:sz w:val="28"/>
          <w:szCs w:val="28"/>
          <w:lang w:val="pt-BR"/>
        </w:rPr>
      </w:pPr>
      <w:r w:rsidRPr="00975F71">
        <w:rPr>
          <w:sz w:val="28"/>
          <w:lang w:val="pt-BR"/>
        </w:rPr>
        <w:t xml:space="preserve">- Chỉ đạo, hướng dẫn </w:t>
      </w:r>
      <w:r w:rsidRPr="00975F71">
        <w:rPr>
          <w:sz w:val="28"/>
          <w:szCs w:val="27"/>
          <w:lang w:val="pt-BR"/>
        </w:rPr>
        <w:t>UBND các xã,</w:t>
      </w:r>
      <w:r w:rsidR="002F1D19">
        <w:rPr>
          <w:sz w:val="28"/>
          <w:szCs w:val="27"/>
          <w:lang w:val="pt-BR"/>
        </w:rPr>
        <w:t xml:space="preserve"> phường,</w:t>
      </w:r>
      <w:r w:rsidRPr="00975F71">
        <w:rPr>
          <w:sz w:val="28"/>
          <w:szCs w:val="27"/>
          <w:lang w:val="pt-BR"/>
        </w:rPr>
        <w:t xml:space="preserve"> thị trấn x</w:t>
      </w:r>
      <w:r w:rsidRPr="00975F71">
        <w:rPr>
          <w:sz w:val="28"/>
          <w:lang w:val="pt-BR"/>
        </w:rPr>
        <w:t>ác định rõ</w:t>
      </w:r>
      <w:r w:rsidR="00F31B78">
        <w:rPr>
          <w:sz w:val="28"/>
          <w:lang w:val="pt-BR"/>
        </w:rPr>
        <w:t xml:space="preserve"> vị trí việc làm</w:t>
      </w:r>
      <w:r w:rsidRPr="00975F71">
        <w:rPr>
          <w:sz w:val="28"/>
          <w:lang w:val="pt-BR"/>
        </w:rPr>
        <w:t xml:space="preserve">; bố trí, phân công công tác để các nhiệm vụ ở cấp xã và ở </w:t>
      </w:r>
      <w:r w:rsidR="008008B8" w:rsidRPr="00975F71">
        <w:rPr>
          <w:sz w:val="28"/>
          <w:lang w:val="pt-BR"/>
        </w:rPr>
        <w:t>thôn, tổ dân phố</w:t>
      </w:r>
      <w:r w:rsidRPr="00B90F31">
        <w:rPr>
          <w:sz w:val="28"/>
          <w:szCs w:val="28"/>
          <w:lang w:val="pt-BR"/>
        </w:rPr>
        <w:t>đều có người thực hiện;</w:t>
      </w:r>
      <w:r w:rsidR="00B90F31">
        <w:rPr>
          <w:sz w:val="28"/>
          <w:szCs w:val="28"/>
          <w:lang w:val="pt-BR"/>
        </w:rPr>
        <w:t xml:space="preserve">khuyến khích </w:t>
      </w:r>
      <w:r w:rsidR="00B90F31" w:rsidRPr="00B90F31">
        <w:rPr>
          <w:sz w:val="28"/>
          <w:szCs w:val="28"/>
          <w:lang w:val="pt-BR"/>
        </w:rPr>
        <w:t xml:space="preserve">kiêm nhiệm đối với các chức danh người hoạt động không chuyên trách; </w:t>
      </w:r>
      <w:r w:rsidRPr="00B90F31">
        <w:rPr>
          <w:sz w:val="28"/>
          <w:szCs w:val="28"/>
          <w:lang w:val="pt-BR"/>
        </w:rPr>
        <w:t>kiểm tra, giám sát việc thực hiện chếđộ phụ cấp đã được quy định; quan tâm</w:t>
      </w:r>
      <w:r w:rsidRPr="00B90F31">
        <w:rPr>
          <w:color w:val="000000"/>
          <w:sz w:val="28"/>
          <w:szCs w:val="28"/>
          <w:lang w:val="pt-BR"/>
        </w:rPr>
        <w:t xml:space="preserve"> xây</w:t>
      </w:r>
      <w:r w:rsidRPr="00923E2C">
        <w:rPr>
          <w:color w:val="000000"/>
          <w:sz w:val="28"/>
          <w:szCs w:val="28"/>
          <w:lang w:val="pt-BR"/>
        </w:rPr>
        <w:t xml:space="preserve"> dựng,</w:t>
      </w:r>
      <w:r w:rsidR="00F32567">
        <w:rPr>
          <w:color w:val="000000"/>
          <w:sz w:val="28"/>
          <w:szCs w:val="28"/>
          <w:lang w:val="pt-BR"/>
        </w:rPr>
        <w:t>lựa</w:t>
      </w:r>
      <w:r w:rsidR="00F31B78" w:rsidRPr="00923E2C">
        <w:rPr>
          <w:color w:val="000000"/>
          <w:sz w:val="28"/>
          <w:szCs w:val="28"/>
          <w:lang w:val="pt-BR"/>
        </w:rPr>
        <w:t xml:space="preserve"> chọn, bố trí, đào tạo, bồi dưỡng</w:t>
      </w:r>
      <w:r w:rsidR="00F31B78">
        <w:rPr>
          <w:color w:val="000000"/>
          <w:sz w:val="28"/>
          <w:szCs w:val="28"/>
          <w:lang w:val="pt-BR"/>
        </w:rPr>
        <w:t xml:space="preserve">, </w:t>
      </w:r>
      <w:r w:rsidRPr="00923E2C">
        <w:rPr>
          <w:color w:val="000000"/>
          <w:sz w:val="28"/>
          <w:szCs w:val="28"/>
          <w:lang w:val="pt-BR"/>
        </w:rPr>
        <w:t xml:space="preserve">nâng cao chất lượng đội ngũ </w:t>
      </w:r>
      <w:r w:rsidRPr="00923E2C">
        <w:rPr>
          <w:sz w:val="28"/>
          <w:szCs w:val="28"/>
          <w:lang w:val="pt-BR"/>
        </w:rPr>
        <w:t xml:space="preserve">người hoạt động không chuyên trách ở cấp xã </w:t>
      </w:r>
      <w:r w:rsidR="00FF1DE2" w:rsidRPr="007238B5">
        <w:rPr>
          <w:bCs/>
          <w:sz w:val="28"/>
          <w:szCs w:val="28"/>
          <w:lang w:val="pt-BR"/>
        </w:rPr>
        <w:t>và ở thôn, tổ dân phố</w:t>
      </w:r>
      <w:r w:rsidR="00F31B78">
        <w:rPr>
          <w:bCs/>
          <w:sz w:val="28"/>
          <w:szCs w:val="28"/>
          <w:lang w:val="pt-BR"/>
        </w:rPr>
        <w:t>.</w:t>
      </w:r>
    </w:p>
    <w:p w:rsidR="002F6BF1" w:rsidRPr="00923E2C" w:rsidRDefault="00F32567" w:rsidP="008763B2">
      <w:pPr>
        <w:pStyle w:val="NormalWeb"/>
        <w:spacing w:before="60" w:beforeAutospacing="0" w:after="0" w:afterAutospacing="0" w:line="340" w:lineRule="exact"/>
        <w:ind w:firstLine="567"/>
        <w:jc w:val="both"/>
        <w:rPr>
          <w:rFonts w:ascii=".VnTime" w:hAnsi=".VnTime"/>
          <w:color w:val="000000"/>
          <w:sz w:val="28"/>
          <w:szCs w:val="28"/>
          <w:lang w:val="pt-BR"/>
        </w:rPr>
      </w:pPr>
      <w:r>
        <w:rPr>
          <w:bCs/>
          <w:sz w:val="28"/>
          <w:szCs w:val="28"/>
          <w:lang w:val="pt-BR"/>
        </w:rPr>
        <w:t xml:space="preserve">- Giải quyết chế độ chính sách cho người hoạt động không chuyên trách dôi dư theo đúng quy định. Chậm nhất đến ngày 31/12/2020, số lượng người hoạt động không chuyên trách </w:t>
      </w:r>
      <w:r w:rsidR="00C16A2B">
        <w:rPr>
          <w:bCs/>
          <w:sz w:val="28"/>
          <w:szCs w:val="28"/>
          <w:lang w:val="pt-BR"/>
        </w:rPr>
        <w:t>đảm bảo theo đúng quy định.</w:t>
      </w:r>
    </w:p>
    <w:p w:rsidR="002757E3" w:rsidRPr="006A6124" w:rsidRDefault="002757E3" w:rsidP="008763B2">
      <w:pPr>
        <w:tabs>
          <w:tab w:val="left" w:pos="308"/>
        </w:tabs>
        <w:spacing w:before="60" w:line="340" w:lineRule="exact"/>
        <w:ind w:firstLine="567"/>
        <w:jc w:val="both"/>
        <w:rPr>
          <w:spacing w:val="2"/>
          <w:lang w:val="nl-NL"/>
        </w:rPr>
      </w:pPr>
      <w:r w:rsidRPr="006A6124">
        <w:rPr>
          <w:spacing w:val="2"/>
          <w:lang w:val="nl-NL"/>
        </w:rPr>
        <w:t>Trong quá trình tổ chức thực hiện</w:t>
      </w:r>
      <w:r w:rsidR="008008B8" w:rsidRPr="006A6124">
        <w:rPr>
          <w:spacing w:val="2"/>
          <w:lang w:val="nl-NL"/>
        </w:rPr>
        <w:t>Đề án</w:t>
      </w:r>
      <w:r w:rsidR="005B287F" w:rsidRPr="006A6124">
        <w:rPr>
          <w:spacing w:val="2"/>
          <w:lang w:val="nl-NL"/>
        </w:rPr>
        <w:t>;</w:t>
      </w:r>
      <w:r w:rsidRPr="006A6124">
        <w:rPr>
          <w:spacing w:val="2"/>
          <w:lang w:val="nl-NL"/>
        </w:rPr>
        <w:t xml:space="preserve"> nếu có khó khăn, vướng mắc, đề nghị </w:t>
      </w:r>
      <w:r w:rsidR="00CE7F02" w:rsidRPr="006A6124">
        <w:rPr>
          <w:spacing w:val="2"/>
          <w:lang w:val="nl-NL"/>
        </w:rPr>
        <w:t xml:space="preserve">UBND </w:t>
      </w:r>
      <w:r w:rsidR="004F4E7A" w:rsidRPr="006A6124">
        <w:rPr>
          <w:spacing w:val="2"/>
          <w:lang w:val="nl-NL"/>
        </w:rPr>
        <w:t xml:space="preserve">các </w:t>
      </w:r>
      <w:r w:rsidR="00CE7F02" w:rsidRPr="006A6124">
        <w:rPr>
          <w:spacing w:val="2"/>
          <w:lang w:val="nl-NL"/>
        </w:rPr>
        <w:t>huyện</w:t>
      </w:r>
      <w:r w:rsidR="004F4E7A" w:rsidRPr="006A6124">
        <w:rPr>
          <w:spacing w:val="2"/>
          <w:lang w:val="nl-NL"/>
        </w:rPr>
        <w:t>, thị xã, thành phố</w:t>
      </w:r>
      <w:r w:rsidR="00CE7F02" w:rsidRPr="006A6124">
        <w:rPr>
          <w:spacing w:val="2"/>
          <w:lang w:val="nl-NL"/>
        </w:rPr>
        <w:t xml:space="preserve"> và UBND </w:t>
      </w:r>
      <w:r w:rsidRPr="006A6124">
        <w:rPr>
          <w:spacing w:val="2"/>
          <w:lang w:val="nl-NL"/>
        </w:rPr>
        <w:t xml:space="preserve">các xã, </w:t>
      </w:r>
      <w:r w:rsidR="004F4E7A" w:rsidRPr="006A6124">
        <w:rPr>
          <w:spacing w:val="2"/>
          <w:lang w:val="nl-NL"/>
        </w:rPr>
        <w:t xml:space="preserve">phường, </w:t>
      </w:r>
      <w:r w:rsidRPr="006A6124">
        <w:rPr>
          <w:spacing w:val="2"/>
          <w:lang w:val="nl-NL"/>
        </w:rPr>
        <w:t xml:space="preserve">thị trấn kịp thời phản ánh về </w:t>
      </w:r>
      <w:r w:rsidR="00CE7F02" w:rsidRPr="006A6124">
        <w:rPr>
          <w:spacing w:val="2"/>
          <w:lang w:val="nl-NL"/>
        </w:rPr>
        <w:t>UBND tỉnh (</w:t>
      </w:r>
      <w:r w:rsidRPr="006A6124">
        <w:rPr>
          <w:spacing w:val="2"/>
          <w:lang w:val="nl-NL"/>
        </w:rPr>
        <w:t xml:space="preserve">qua </w:t>
      </w:r>
      <w:r w:rsidR="00CE7F02" w:rsidRPr="006A6124">
        <w:rPr>
          <w:spacing w:val="2"/>
          <w:lang w:val="nl-NL"/>
        </w:rPr>
        <w:t>Sở</w:t>
      </w:r>
      <w:r w:rsidRPr="006A6124">
        <w:rPr>
          <w:spacing w:val="2"/>
          <w:lang w:val="nl-NL"/>
        </w:rPr>
        <w:t xml:space="preserve"> Nội vụ) để được hướng dẫn, giải quyết.</w:t>
      </w:r>
      <w:r w:rsidR="00CE7F02" w:rsidRPr="006A6124">
        <w:rPr>
          <w:spacing w:val="2"/>
          <w:lang w:val="nl-NL"/>
        </w:rPr>
        <w:t>/.</w:t>
      </w:r>
    </w:p>
    <w:tbl>
      <w:tblPr>
        <w:tblW w:w="8796" w:type="dxa"/>
        <w:tblLook w:val="01E0"/>
      </w:tblPr>
      <w:tblGrid>
        <w:gridCol w:w="5131"/>
        <w:gridCol w:w="3665"/>
      </w:tblGrid>
      <w:tr w:rsidR="00714CE9" w:rsidRPr="00840CA0" w:rsidTr="00954DDE">
        <w:tc>
          <w:tcPr>
            <w:tcW w:w="5131" w:type="dxa"/>
            <w:shd w:val="clear" w:color="auto" w:fill="auto"/>
          </w:tcPr>
          <w:p w:rsidR="00714CE9" w:rsidRPr="00F1357F" w:rsidRDefault="00714CE9" w:rsidP="006B0DF3">
            <w:pPr>
              <w:pStyle w:val="NormalWeb"/>
              <w:spacing w:before="120" w:beforeAutospacing="0" w:after="0" w:afterAutospacing="0" w:line="300" w:lineRule="exact"/>
              <w:rPr>
                <w:color w:val="000000"/>
                <w:sz w:val="28"/>
                <w:lang w:val="pt-BR"/>
              </w:rPr>
            </w:pPr>
            <w:r w:rsidRPr="00F1357F">
              <w:rPr>
                <w:b/>
                <w:bCs/>
                <w:i/>
                <w:color w:val="000000"/>
                <w:lang w:val="pt-BR"/>
              </w:rPr>
              <w:t>Nơi nhận:</w:t>
            </w:r>
          </w:p>
          <w:p w:rsidR="00714CE9" w:rsidRPr="00760B9E" w:rsidRDefault="00714CE9" w:rsidP="00243E88">
            <w:pPr>
              <w:pStyle w:val="Heading6"/>
              <w:spacing w:before="0" w:after="0" w:line="300" w:lineRule="exact"/>
              <w:jc w:val="both"/>
              <w:rPr>
                <w:rFonts w:ascii="Times New Roman" w:hAnsi="Times New Roman"/>
                <w:b w:val="0"/>
                <w:color w:val="000000"/>
                <w:lang w:val="pt-BR"/>
              </w:rPr>
            </w:pPr>
            <w:r w:rsidRPr="00760B9E">
              <w:rPr>
                <w:rFonts w:ascii="Times New Roman" w:hAnsi="Times New Roman"/>
                <w:b w:val="0"/>
                <w:color w:val="000000"/>
                <w:lang w:val="pt-BR"/>
              </w:rPr>
              <w:t xml:space="preserve">- </w:t>
            </w:r>
            <w:r w:rsidR="008C792D">
              <w:rPr>
                <w:rFonts w:ascii="Times New Roman" w:hAnsi="Times New Roman"/>
                <w:b w:val="0"/>
                <w:color w:val="000000"/>
                <w:lang w:val="pt-BR"/>
              </w:rPr>
              <w:t>T</w:t>
            </w:r>
            <w:r w:rsidRPr="00760B9E">
              <w:rPr>
                <w:rFonts w:ascii="Times New Roman" w:hAnsi="Times New Roman"/>
                <w:b w:val="0"/>
                <w:color w:val="000000"/>
                <w:lang w:val="pt-BR"/>
              </w:rPr>
              <w:t>T Tỉnh ủy;</w:t>
            </w:r>
          </w:p>
          <w:p w:rsidR="00714CE9" w:rsidRPr="00760B9E" w:rsidRDefault="00714CE9" w:rsidP="00243E88">
            <w:pPr>
              <w:pStyle w:val="Heading6"/>
              <w:spacing w:before="0" w:after="0" w:line="300" w:lineRule="exact"/>
              <w:jc w:val="both"/>
              <w:rPr>
                <w:rFonts w:ascii="Times New Roman" w:hAnsi="Times New Roman"/>
                <w:b w:val="0"/>
                <w:color w:val="000000"/>
                <w:lang w:val="pt-BR"/>
              </w:rPr>
            </w:pPr>
            <w:r w:rsidRPr="00760B9E">
              <w:rPr>
                <w:rFonts w:ascii="Times New Roman" w:hAnsi="Times New Roman"/>
                <w:b w:val="0"/>
                <w:color w:val="000000"/>
                <w:lang w:val="pt-BR"/>
              </w:rPr>
              <w:t>- TT. HĐND tỉnh;</w:t>
            </w:r>
          </w:p>
          <w:p w:rsidR="00714CE9" w:rsidRPr="00760B9E" w:rsidRDefault="00714CE9" w:rsidP="00243E88">
            <w:pPr>
              <w:pStyle w:val="Heading6"/>
              <w:spacing w:before="0" w:after="0" w:line="300" w:lineRule="exact"/>
              <w:jc w:val="both"/>
              <w:rPr>
                <w:rFonts w:ascii="Times New Roman" w:hAnsi="Times New Roman"/>
                <w:b w:val="0"/>
                <w:color w:val="000000"/>
                <w:lang w:val="pt-BR"/>
              </w:rPr>
            </w:pPr>
            <w:r w:rsidRPr="00760B9E">
              <w:rPr>
                <w:rFonts w:ascii="Times New Roman" w:hAnsi="Times New Roman"/>
                <w:b w:val="0"/>
                <w:color w:val="000000"/>
                <w:lang w:val="pt-BR"/>
              </w:rPr>
              <w:t>- UBMTTQVN tỉnh;</w:t>
            </w:r>
          </w:p>
          <w:p w:rsidR="00714CE9" w:rsidRPr="00760B9E" w:rsidRDefault="00714CE9" w:rsidP="00243E88">
            <w:pPr>
              <w:pStyle w:val="Heading6"/>
              <w:spacing w:before="0" w:after="0" w:line="300" w:lineRule="exact"/>
              <w:jc w:val="both"/>
              <w:rPr>
                <w:rFonts w:ascii="Times New Roman" w:hAnsi="Times New Roman"/>
                <w:b w:val="0"/>
                <w:color w:val="000000"/>
                <w:lang w:val="pt-BR"/>
              </w:rPr>
            </w:pPr>
            <w:r w:rsidRPr="00760B9E">
              <w:rPr>
                <w:rFonts w:ascii="Times New Roman" w:hAnsi="Times New Roman"/>
                <w:b w:val="0"/>
                <w:color w:val="000000"/>
                <w:lang w:val="pt-BR"/>
              </w:rPr>
              <w:t>- CT và các PCT UBND tỉnh;</w:t>
            </w:r>
          </w:p>
          <w:p w:rsidR="00714CE9" w:rsidRDefault="00714CE9" w:rsidP="00243E88">
            <w:pPr>
              <w:pStyle w:val="Heading6"/>
              <w:spacing w:before="0" w:after="0" w:line="300" w:lineRule="exact"/>
              <w:jc w:val="both"/>
              <w:rPr>
                <w:rFonts w:ascii="Times New Roman" w:hAnsi="Times New Roman"/>
                <w:b w:val="0"/>
                <w:color w:val="000000"/>
              </w:rPr>
            </w:pPr>
            <w:r w:rsidRPr="00760B9E">
              <w:rPr>
                <w:rFonts w:ascii="Times New Roman" w:hAnsi="Times New Roman"/>
                <w:b w:val="0"/>
                <w:color w:val="000000"/>
              </w:rPr>
              <w:t>- Các Ban của HĐND tỉnh;</w:t>
            </w:r>
          </w:p>
          <w:p w:rsidR="00714CE9" w:rsidRPr="00E2262E" w:rsidRDefault="00714CE9" w:rsidP="00243E88">
            <w:pPr>
              <w:rPr>
                <w:sz w:val="22"/>
                <w:szCs w:val="22"/>
              </w:rPr>
            </w:pPr>
            <w:r w:rsidRPr="00E2262E">
              <w:rPr>
                <w:sz w:val="22"/>
                <w:szCs w:val="22"/>
              </w:rPr>
              <w:t xml:space="preserve">- </w:t>
            </w:r>
            <w:r w:rsidR="008008B8">
              <w:rPr>
                <w:sz w:val="22"/>
                <w:szCs w:val="22"/>
              </w:rPr>
              <w:t xml:space="preserve">Các </w:t>
            </w:r>
            <w:r w:rsidRPr="00E2262E">
              <w:rPr>
                <w:sz w:val="22"/>
                <w:szCs w:val="22"/>
              </w:rPr>
              <w:t>Sở</w:t>
            </w:r>
            <w:r w:rsidR="008008B8">
              <w:rPr>
                <w:sz w:val="22"/>
                <w:szCs w:val="22"/>
              </w:rPr>
              <w:t>:</w:t>
            </w:r>
            <w:r w:rsidRPr="00E2262E">
              <w:rPr>
                <w:sz w:val="22"/>
                <w:szCs w:val="22"/>
              </w:rPr>
              <w:t xml:space="preserve"> Nội vụ</w:t>
            </w:r>
            <w:r w:rsidR="008008B8">
              <w:rPr>
                <w:sz w:val="22"/>
                <w:szCs w:val="22"/>
              </w:rPr>
              <w:t>, Tài chính</w:t>
            </w:r>
            <w:r w:rsidRPr="00E2262E">
              <w:rPr>
                <w:sz w:val="22"/>
                <w:szCs w:val="22"/>
              </w:rPr>
              <w:t>;</w:t>
            </w:r>
          </w:p>
          <w:p w:rsidR="00714CE9" w:rsidRDefault="00714CE9" w:rsidP="00243E88">
            <w:pPr>
              <w:pStyle w:val="Heading6"/>
              <w:spacing w:before="0" w:after="0" w:line="300" w:lineRule="exact"/>
              <w:jc w:val="both"/>
              <w:rPr>
                <w:rFonts w:ascii="Times New Roman" w:hAnsi="Times New Roman"/>
                <w:b w:val="0"/>
                <w:color w:val="000000"/>
              </w:rPr>
            </w:pPr>
            <w:r w:rsidRPr="00760B9E">
              <w:rPr>
                <w:rFonts w:ascii="Times New Roman" w:hAnsi="Times New Roman"/>
                <w:b w:val="0"/>
                <w:color w:val="000000"/>
              </w:rPr>
              <w:t>- Các đại biểu HĐND tỉnh;</w:t>
            </w:r>
          </w:p>
          <w:p w:rsidR="000A7A52" w:rsidRDefault="00232CD2" w:rsidP="00EF6005">
            <w:pPr>
              <w:rPr>
                <w:sz w:val="22"/>
                <w:szCs w:val="22"/>
              </w:rPr>
            </w:pPr>
            <w:r w:rsidRPr="00232CD2">
              <w:rPr>
                <w:sz w:val="22"/>
                <w:szCs w:val="22"/>
              </w:rPr>
              <w:t>- Huyện ủy, HĐND, UBND</w:t>
            </w:r>
            <w:r w:rsidR="00EF6005">
              <w:rPr>
                <w:sz w:val="22"/>
                <w:szCs w:val="22"/>
              </w:rPr>
              <w:t xml:space="preserve">, </w:t>
            </w:r>
          </w:p>
          <w:p w:rsidR="00232CD2" w:rsidRPr="00232CD2" w:rsidRDefault="00EF6005" w:rsidP="00EF6005">
            <w:pPr>
              <w:rPr>
                <w:sz w:val="22"/>
                <w:szCs w:val="22"/>
              </w:rPr>
            </w:pPr>
            <w:r>
              <w:rPr>
                <w:sz w:val="22"/>
                <w:szCs w:val="22"/>
              </w:rPr>
              <w:t>UBMTTQVN</w:t>
            </w:r>
            <w:r w:rsidR="002F1D19">
              <w:rPr>
                <w:sz w:val="22"/>
                <w:szCs w:val="22"/>
              </w:rPr>
              <w:t>cấp huyện</w:t>
            </w:r>
            <w:r w:rsidR="00232CD2" w:rsidRPr="00232CD2">
              <w:rPr>
                <w:sz w:val="22"/>
                <w:szCs w:val="22"/>
              </w:rPr>
              <w:t>;</w:t>
            </w:r>
          </w:p>
          <w:p w:rsidR="00714CE9" w:rsidRPr="00760B9E" w:rsidRDefault="002F1D19" w:rsidP="00243E88">
            <w:pPr>
              <w:pStyle w:val="Heading6"/>
              <w:spacing w:before="0" w:after="0" w:line="300" w:lineRule="exact"/>
              <w:jc w:val="both"/>
              <w:rPr>
                <w:rFonts w:ascii="Times New Roman" w:hAnsi="Times New Roman"/>
                <w:b w:val="0"/>
                <w:color w:val="000000"/>
              </w:rPr>
            </w:pPr>
            <w:r>
              <w:rPr>
                <w:rFonts w:ascii="Times New Roman" w:hAnsi="Times New Roman"/>
                <w:b w:val="0"/>
                <w:color w:val="000000"/>
              </w:rPr>
              <w:t>- CVP, các P</w:t>
            </w:r>
            <w:r w:rsidR="00714CE9" w:rsidRPr="00760B9E">
              <w:rPr>
                <w:rFonts w:ascii="Times New Roman" w:hAnsi="Times New Roman"/>
                <w:b w:val="0"/>
                <w:color w:val="000000"/>
              </w:rPr>
              <w:t>CVP và CV;</w:t>
            </w:r>
          </w:p>
          <w:p w:rsidR="00714CE9" w:rsidRPr="00F1357F" w:rsidRDefault="00714CE9" w:rsidP="0023561E">
            <w:pPr>
              <w:pStyle w:val="Heading6"/>
              <w:spacing w:before="0" w:after="0" w:line="300" w:lineRule="exact"/>
              <w:jc w:val="both"/>
            </w:pPr>
            <w:r w:rsidRPr="00760B9E">
              <w:rPr>
                <w:rFonts w:ascii="Times New Roman" w:hAnsi="Times New Roman"/>
                <w:b w:val="0"/>
              </w:rPr>
              <w:t xml:space="preserve">- Lưu: VT, KNNV. </w:t>
            </w:r>
          </w:p>
        </w:tc>
        <w:tc>
          <w:tcPr>
            <w:tcW w:w="3665" w:type="dxa"/>
            <w:shd w:val="clear" w:color="auto" w:fill="auto"/>
          </w:tcPr>
          <w:p w:rsidR="00714CE9" w:rsidRDefault="00714CE9" w:rsidP="00243E88">
            <w:pPr>
              <w:tabs>
                <w:tab w:val="left" w:pos="5130"/>
              </w:tabs>
              <w:spacing w:line="380" w:lineRule="exact"/>
              <w:jc w:val="center"/>
              <w:rPr>
                <w:b/>
              </w:rPr>
            </w:pPr>
            <w:r w:rsidRPr="00F1357F">
              <w:rPr>
                <w:b/>
              </w:rPr>
              <w:t xml:space="preserve">TM. ỦY BAN NHÂN DÂN </w:t>
            </w:r>
          </w:p>
          <w:p w:rsidR="00714CE9" w:rsidRPr="00F1357F" w:rsidRDefault="00714CE9" w:rsidP="00243E88">
            <w:pPr>
              <w:tabs>
                <w:tab w:val="left" w:pos="5130"/>
              </w:tabs>
              <w:spacing w:line="380" w:lineRule="exact"/>
              <w:jc w:val="center"/>
              <w:rPr>
                <w:b/>
              </w:rPr>
            </w:pPr>
            <w:r w:rsidRPr="00F1357F">
              <w:rPr>
                <w:b/>
              </w:rPr>
              <w:t>CHỦ TỊCH</w:t>
            </w:r>
          </w:p>
          <w:p w:rsidR="00714CE9" w:rsidRPr="00F1357F" w:rsidRDefault="00714CE9" w:rsidP="00243E88">
            <w:pPr>
              <w:tabs>
                <w:tab w:val="left" w:pos="5130"/>
              </w:tabs>
              <w:spacing w:line="380" w:lineRule="exact"/>
              <w:jc w:val="center"/>
              <w:rPr>
                <w:b/>
              </w:rPr>
            </w:pPr>
          </w:p>
          <w:p w:rsidR="00714CE9" w:rsidRPr="00F1357F" w:rsidRDefault="00714CE9" w:rsidP="00243E88">
            <w:pPr>
              <w:tabs>
                <w:tab w:val="left" w:pos="5130"/>
              </w:tabs>
              <w:spacing w:line="380" w:lineRule="exact"/>
              <w:jc w:val="center"/>
              <w:rPr>
                <w:b/>
              </w:rPr>
            </w:pPr>
          </w:p>
          <w:p w:rsidR="00714CE9" w:rsidRPr="00F1357F" w:rsidRDefault="00714CE9" w:rsidP="00243E88">
            <w:pPr>
              <w:tabs>
                <w:tab w:val="left" w:pos="5130"/>
              </w:tabs>
              <w:spacing w:line="380" w:lineRule="exact"/>
              <w:jc w:val="center"/>
              <w:rPr>
                <w:b/>
              </w:rPr>
            </w:pPr>
          </w:p>
          <w:p w:rsidR="00714CE9" w:rsidRPr="00F1357F" w:rsidRDefault="00714CE9" w:rsidP="00243E88">
            <w:pPr>
              <w:tabs>
                <w:tab w:val="left" w:pos="5130"/>
              </w:tabs>
              <w:spacing w:line="380" w:lineRule="exact"/>
              <w:jc w:val="center"/>
              <w:rPr>
                <w:b/>
              </w:rPr>
            </w:pPr>
          </w:p>
          <w:p w:rsidR="00714CE9" w:rsidRPr="00F1357F" w:rsidRDefault="00714CE9" w:rsidP="00243E88">
            <w:pPr>
              <w:tabs>
                <w:tab w:val="left" w:pos="5130"/>
              </w:tabs>
              <w:spacing w:line="380" w:lineRule="exact"/>
              <w:jc w:val="center"/>
            </w:pPr>
          </w:p>
        </w:tc>
      </w:tr>
    </w:tbl>
    <w:p w:rsidR="003C65CF" w:rsidRDefault="003C65CF" w:rsidP="0023561E">
      <w:bookmarkStart w:id="0" w:name="_GoBack"/>
      <w:bookmarkEnd w:id="0"/>
    </w:p>
    <w:sectPr w:rsidR="003C65CF" w:rsidSect="002A60D1">
      <w:footerReference w:type="default" r:id="rId8"/>
      <w:footerReference w:type="first" r:id="rId9"/>
      <w:pgSz w:w="11907" w:h="16840" w:code="9"/>
      <w:pgMar w:top="794" w:right="1134" w:bottom="794" w:left="1701" w:header="567" w:footer="5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449" w:rsidRDefault="00A15449">
      <w:r>
        <w:separator/>
      </w:r>
    </w:p>
  </w:endnote>
  <w:endnote w:type="continuationSeparator" w:id="1">
    <w:p w:rsidR="00A15449" w:rsidRDefault="00A15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A3"/>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B1" w:rsidRDefault="0071710F">
    <w:pPr>
      <w:pStyle w:val="Footer"/>
      <w:jc w:val="right"/>
    </w:pPr>
    <w:r>
      <w:fldChar w:fldCharType="begin"/>
    </w:r>
    <w:r w:rsidR="00EB48B1">
      <w:instrText xml:space="preserve"> PAGE   \* MERGEFORMAT </w:instrText>
    </w:r>
    <w:r>
      <w:fldChar w:fldCharType="separate"/>
    </w:r>
    <w:r w:rsidR="00BC41CE">
      <w:rPr>
        <w:noProof/>
      </w:rPr>
      <w:t>12</w:t>
    </w:r>
    <w:r>
      <w:rPr>
        <w:noProof/>
      </w:rPr>
      <w:fldChar w:fldCharType="end"/>
    </w:r>
  </w:p>
  <w:p w:rsidR="00EB48B1" w:rsidRDefault="00EB48B1" w:rsidP="00243E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B1" w:rsidRDefault="00EB48B1">
    <w:pPr>
      <w:pStyle w:val="Footer"/>
      <w:jc w:val="center"/>
    </w:pPr>
  </w:p>
  <w:p w:rsidR="00EB48B1" w:rsidRDefault="00EB4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449" w:rsidRDefault="00A15449">
      <w:r>
        <w:separator/>
      </w:r>
    </w:p>
  </w:footnote>
  <w:footnote w:type="continuationSeparator" w:id="1">
    <w:p w:rsidR="00A15449" w:rsidRDefault="00A15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13AB3"/>
    <w:multiLevelType w:val="hybridMultilevel"/>
    <w:tmpl w:val="629C8BDC"/>
    <w:lvl w:ilvl="0" w:tplc="F8CAF2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E243EFE"/>
    <w:multiLevelType w:val="hybridMultilevel"/>
    <w:tmpl w:val="3738F18E"/>
    <w:lvl w:ilvl="0" w:tplc="95DCB0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714CE9"/>
    <w:rsid w:val="000023B2"/>
    <w:rsid w:val="000136E0"/>
    <w:rsid w:val="00014F7A"/>
    <w:rsid w:val="00017E77"/>
    <w:rsid w:val="00025876"/>
    <w:rsid w:val="00036C58"/>
    <w:rsid w:val="00036CA9"/>
    <w:rsid w:val="000403B4"/>
    <w:rsid w:val="00042618"/>
    <w:rsid w:val="00046006"/>
    <w:rsid w:val="000530EB"/>
    <w:rsid w:val="00056B5B"/>
    <w:rsid w:val="00062A12"/>
    <w:rsid w:val="00064C7A"/>
    <w:rsid w:val="00065234"/>
    <w:rsid w:val="0006524F"/>
    <w:rsid w:val="000716AA"/>
    <w:rsid w:val="0007397A"/>
    <w:rsid w:val="00075E8A"/>
    <w:rsid w:val="00077081"/>
    <w:rsid w:val="00077940"/>
    <w:rsid w:val="0008067E"/>
    <w:rsid w:val="00092A0D"/>
    <w:rsid w:val="000A0C5C"/>
    <w:rsid w:val="000A4819"/>
    <w:rsid w:val="000A7A52"/>
    <w:rsid w:val="000B4AC2"/>
    <w:rsid w:val="000B6593"/>
    <w:rsid w:val="000B7956"/>
    <w:rsid w:val="000C0286"/>
    <w:rsid w:val="000C1C76"/>
    <w:rsid w:val="000C38BE"/>
    <w:rsid w:val="000C4A9C"/>
    <w:rsid w:val="000C6907"/>
    <w:rsid w:val="000D2792"/>
    <w:rsid w:val="000D7F33"/>
    <w:rsid w:val="000E1C19"/>
    <w:rsid w:val="000E1C22"/>
    <w:rsid w:val="000E4672"/>
    <w:rsid w:val="000E72E1"/>
    <w:rsid w:val="000F02C8"/>
    <w:rsid w:val="000F165D"/>
    <w:rsid w:val="000F1CCC"/>
    <w:rsid w:val="00100543"/>
    <w:rsid w:val="00103F86"/>
    <w:rsid w:val="00112B8C"/>
    <w:rsid w:val="001243E1"/>
    <w:rsid w:val="0012568B"/>
    <w:rsid w:val="00130000"/>
    <w:rsid w:val="001333DD"/>
    <w:rsid w:val="001334EB"/>
    <w:rsid w:val="0013798F"/>
    <w:rsid w:val="00142D6E"/>
    <w:rsid w:val="00145437"/>
    <w:rsid w:val="001456C8"/>
    <w:rsid w:val="00151005"/>
    <w:rsid w:val="00152CE8"/>
    <w:rsid w:val="00153544"/>
    <w:rsid w:val="00155C96"/>
    <w:rsid w:val="001564A1"/>
    <w:rsid w:val="001600E5"/>
    <w:rsid w:val="00160152"/>
    <w:rsid w:val="00166BAD"/>
    <w:rsid w:val="001678A6"/>
    <w:rsid w:val="00170C70"/>
    <w:rsid w:val="00172D3F"/>
    <w:rsid w:val="001754F8"/>
    <w:rsid w:val="0017550C"/>
    <w:rsid w:val="00180856"/>
    <w:rsid w:val="00180A40"/>
    <w:rsid w:val="0019142D"/>
    <w:rsid w:val="00191748"/>
    <w:rsid w:val="00194491"/>
    <w:rsid w:val="001959D7"/>
    <w:rsid w:val="001B35BF"/>
    <w:rsid w:val="001B6F62"/>
    <w:rsid w:val="001C079E"/>
    <w:rsid w:val="001C21CD"/>
    <w:rsid w:val="001C2E69"/>
    <w:rsid w:val="001C3F77"/>
    <w:rsid w:val="001C708F"/>
    <w:rsid w:val="001D1F64"/>
    <w:rsid w:val="001D1F7B"/>
    <w:rsid w:val="001D25E1"/>
    <w:rsid w:val="001E4879"/>
    <w:rsid w:val="001E7C4D"/>
    <w:rsid w:val="001F03E9"/>
    <w:rsid w:val="001F1FF4"/>
    <w:rsid w:val="001F24BE"/>
    <w:rsid w:val="001F267F"/>
    <w:rsid w:val="001F4ACA"/>
    <w:rsid w:val="00204918"/>
    <w:rsid w:val="00207173"/>
    <w:rsid w:val="00213E00"/>
    <w:rsid w:val="00223740"/>
    <w:rsid w:val="00230368"/>
    <w:rsid w:val="00232CD2"/>
    <w:rsid w:val="00233461"/>
    <w:rsid w:val="0023561E"/>
    <w:rsid w:val="0023644D"/>
    <w:rsid w:val="00242C26"/>
    <w:rsid w:val="00243E88"/>
    <w:rsid w:val="0024527B"/>
    <w:rsid w:val="00247B0F"/>
    <w:rsid w:val="00251A8D"/>
    <w:rsid w:val="00257DAA"/>
    <w:rsid w:val="00265826"/>
    <w:rsid w:val="00270F8F"/>
    <w:rsid w:val="002757E3"/>
    <w:rsid w:val="00282A86"/>
    <w:rsid w:val="00285C4D"/>
    <w:rsid w:val="0029102F"/>
    <w:rsid w:val="00291088"/>
    <w:rsid w:val="002A3050"/>
    <w:rsid w:val="002A5FBB"/>
    <w:rsid w:val="002A60D1"/>
    <w:rsid w:val="002B2C75"/>
    <w:rsid w:val="002B65E9"/>
    <w:rsid w:val="002B77E5"/>
    <w:rsid w:val="002C509D"/>
    <w:rsid w:val="002C517E"/>
    <w:rsid w:val="002C6080"/>
    <w:rsid w:val="002C72B8"/>
    <w:rsid w:val="002D1F3D"/>
    <w:rsid w:val="002E140D"/>
    <w:rsid w:val="002E7697"/>
    <w:rsid w:val="002F0E3E"/>
    <w:rsid w:val="002F16D5"/>
    <w:rsid w:val="002F1D19"/>
    <w:rsid w:val="002F2009"/>
    <w:rsid w:val="002F6BF1"/>
    <w:rsid w:val="0030433D"/>
    <w:rsid w:val="00305EBC"/>
    <w:rsid w:val="003145A5"/>
    <w:rsid w:val="00316F87"/>
    <w:rsid w:val="00317214"/>
    <w:rsid w:val="003204E1"/>
    <w:rsid w:val="003274D8"/>
    <w:rsid w:val="003362F1"/>
    <w:rsid w:val="0033659D"/>
    <w:rsid w:val="0034065D"/>
    <w:rsid w:val="0034117A"/>
    <w:rsid w:val="0034424D"/>
    <w:rsid w:val="0034486A"/>
    <w:rsid w:val="0034635E"/>
    <w:rsid w:val="003545E9"/>
    <w:rsid w:val="003709E7"/>
    <w:rsid w:val="00373470"/>
    <w:rsid w:val="00375F9C"/>
    <w:rsid w:val="00380BF8"/>
    <w:rsid w:val="00382373"/>
    <w:rsid w:val="00385FD2"/>
    <w:rsid w:val="00390DA2"/>
    <w:rsid w:val="00396500"/>
    <w:rsid w:val="00397DCE"/>
    <w:rsid w:val="003A025A"/>
    <w:rsid w:val="003A36D5"/>
    <w:rsid w:val="003B2C72"/>
    <w:rsid w:val="003B401D"/>
    <w:rsid w:val="003B56F4"/>
    <w:rsid w:val="003C1FE9"/>
    <w:rsid w:val="003C65CF"/>
    <w:rsid w:val="003D0215"/>
    <w:rsid w:val="003D1C1B"/>
    <w:rsid w:val="003D3064"/>
    <w:rsid w:val="003D5C0F"/>
    <w:rsid w:val="003D7859"/>
    <w:rsid w:val="003E59FD"/>
    <w:rsid w:val="003E5C05"/>
    <w:rsid w:val="003F0FA7"/>
    <w:rsid w:val="003F28D1"/>
    <w:rsid w:val="003F60F4"/>
    <w:rsid w:val="00402B67"/>
    <w:rsid w:val="00405A6E"/>
    <w:rsid w:val="00411F0A"/>
    <w:rsid w:val="0041246C"/>
    <w:rsid w:val="00414C0F"/>
    <w:rsid w:val="00414D15"/>
    <w:rsid w:val="00416BE5"/>
    <w:rsid w:val="00422692"/>
    <w:rsid w:val="00434BFA"/>
    <w:rsid w:val="004418C8"/>
    <w:rsid w:val="00447825"/>
    <w:rsid w:val="00450FF2"/>
    <w:rsid w:val="00452558"/>
    <w:rsid w:val="00454750"/>
    <w:rsid w:val="00460E05"/>
    <w:rsid w:val="004625F3"/>
    <w:rsid w:val="00471A8F"/>
    <w:rsid w:val="00484F06"/>
    <w:rsid w:val="00486431"/>
    <w:rsid w:val="00497C40"/>
    <w:rsid w:val="004A017E"/>
    <w:rsid w:val="004A4A16"/>
    <w:rsid w:val="004B5F01"/>
    <w:rsid w:val="004B76B7"/>
    <w:rsid w:val="004C2613"/>
    <w:rsid w:val="004D1AE2"/>
    <w:rsid w:val="004D20A1"/>
    <w:rsid w:val="004D7B44"/>
    <w:rsid w:val="004E30EC"/>
    <w:rsid w:val="004E465D"/>
    <w:rsid w:val="004F4A34"/>
    <w:rsid w:val="004F4E7A"/>
    <w:rsid w:val="00504304"/>
    <w:rsid w:val="00505E48"/>
    <w:rsid w:val="00507905"/>
    <w:rsid w:val="00507D25"/>
    <w:rsid w:val="00511E6F"/>
    <w:rsid w:val="00515689"/>
    <w:rsid w:val="0051607B"/>
    <w:rsid w:val="00530BB6"/>
    <w:rsid w:val="005315F0"/>
    <w:rsid w:val="0053176E"/>
    <w:rsid w:val="005342D4"/>
    <w:rsid w:val="0053782D"/>
    <w:rsid w:val="00540351"/>
    <w:rsid w:val="00542606"/>
    <w:rsid w:val="00545AC2"/>
    <w:rsid w:val="0055028B"/>
    <w:rsid w:val="00554199"/>
    <w:rsid w:val="00556870"/>
    <w:rsid w:val="00565DBC"/>
    <w:rsid w:val="00566E83"/>
    <w:rsid w:val="00567E0B"/>
    <w:rsid w:val="00571F6E"/>
    <w:rsid w:val="00581A79"/>
    <w:rsid w:val="00581E5C"/>
    <w:rsid w:val="00581F7D"/>
    <w:rsid w:val="00582ADE"/>
    <w:rsid w:val="005A1214"/>
    <w:rsid w:val="005A51C9"/>
    <w:rsid w:val="005A7517"/>
    <w:rsid w:val="005B287F"/>
    <w:rsid w:val="005B5BC7"/>
    <w:rsid w:val="005B62C0"/>
    <w:rsid w:val="005B68FD"/>
    <w:rsid w:val="005B6D23"/>
    <w:rsid w:val="005B76DA"/>
    <w:rsid w:val="005B7C4B"/>
    <w:rsid w:val="005C1A49"/>
    <w:rsid w:val="005C253B"/>
    <w:rsid w:val="005C52D5"/>
    <w:rsid w:val="005D0AF0"/>
    <w:rsid w:val="005D4586"/>
    <w:rsid w:val="005D6647"/>
    <w:rsid w:val="005D763E"/>
    <w:rsid w:val="005E4274"/>
    <w:rsid w:val="005E4778"/>
    <w:rsid w:val="00601394"/>
    <w:rsid w:val="00603032"/>
    <w:rsid w:val="0060691F"/>
    <w:rsid w:val="00611034"/>
    <w:rsid w:val="00611497"/>
    <w:rsid w:val="00614F8E"/>
    <w:rsid w:val="00620EC4"/>
    <w:rsid w:val="00624379"/>
    <w:rsid w:val="006319FC"/>
    <w:rsid w:val="0064180E"/>
    <w:rsid w:val="006433D4"/>
    <w:rsid w:val="00647195"/>
    <w:rsid w:val="00650967"/>
    <w:rsid w:val="00650FA7"/>
    <w:rsid w:val="00656C9F"/>
    <w:rsid w:val="00670801"/>
    <w:rsid w:val="0067638C"/>
    <w:rsid w:val="006814F7"/>
    <w:rsid w:val="00683F72"/>
    <w:rsid w:val="006849B6"/>
    <w:rsid w:val="006911A2"/>
    <w:rsid w:val="00691694"/>
    <w:rsid w:val="00695AED"/>
    <w:rsid w:val="006A2925"/>
    <w:rsid w:val="006A3F8A"/>
    <w:rsid w:val="006A42C4"/>
    <w:rsid w:val="006A6124"/>
    <w:rsid w:val="006B0DF3"/>
    <w:rsid w:val="006B3D55"/>
    <w:rsid w:val="006C28BD"/>
    <w:rsid w:val="006C4570"/>
    <w:rsid w:val="006C593D"/>
    <w:rsid w:val="006C61AF"/>
    <w:rsid w:val="006D68F9"/>
    <w:rsid w:val="006E6416"/>
    <w:rsid w:val="006E7B39"/>
    <w:rsid w:val="006F40ED"/>
    <w:rsid w:val="007005A0"/>
    <w:rsid w:val="00701DD9"/>
    <w:rsid w:val="00702EFD"/>
    <w:rsid w:val="00703458"/>
    <w:rsid w:val="007078E8"/>
    <w:rsid w:val="00707A38"/>
    <w:rsid w:val="007107CE"/>
    <w:rsid w:val="007115B8"/>
    <w:rsid w:val="00711D95"/>
    <w:rsid w:val="00714CE9"/>
    <w:rsid w:val="0071710F"/>
    <w:rsid w:val="00721D9C"/>
    <w:rsid w:val="00722262"/>
    <w:rsid w:val="007238B5"/>
    <w:rsid w:val="00727EA7"/>
    <w:rsid w:val="007340F4"/>
    <w:rsid w:val="007357AB"/>
    <w:rsid w:val="007429B0"/>
    <w:rsid w:val="007465A8"/>
    <w:rsid w:val="00751DBC"/>
    <w:rsid w:val="007563C7"/>
    <w:rsid w:val="0076146B"/>
    <w:rsid w:val="0076519B"/>
    <w:rsid w:val="007674CA"/>
    <w:rsid w:val="00771581"/>
    <w:rsid w:val="00771644"/>
    <w:rsid w:val="007850A7"/>
    <w:rsid w:val="00787842"/>
    <w:rsid w:val="00790EDE"/>
    <w:rsid w:val="007916CE"/>
    <w:rsid w:val="00795916"/>
    <w:rsid w:val="007969B7"/>
    <w:rsid w:val="00797011"/>
    <w:rsid w:val="007B0876"/>
    <w:rsid w:val="007B1DA3"/>
    <w:rsid w:val="007B5103"/>
    <w:rsid w:val="007B56AF"/>
    <w:rsid w:val="007B6A74"/>
    <w:rsid w:val="007C1B79"/>
    <w:rsid w:val="007C3269"/>
    <w:rsid w:val="007C77B8"/>
    <w:rsid w:val="007D1174"/>
    <w:rsid w:val="007D161A"/>
    <w:rsid w:val="007F19B7"/>
    <w:rsid w:val="007F3F43"/>
    <w:rsid w:val="007F4B7D"/>
    <w:rsid w:val="007F7B23"/>
    <w:rsid w:val="008008B8"/>
    <w:rsid w:val="00807D7F"/>
    <w:rsid w:val="008162C9"/>
    <w:rsid w:val="00820435"/>
    <w:rsid w:val="008224A0"/>
    <w:rsid w:val="00840A18"/>
    <w:rsid w:val="00846A9D"/>
    <w:rsid w:val="00851792"/>
    <w:rsid w:val="00853727"/>
    <w:rsid w:val="00854831"/>
    <w:rsid w:val="00854862"/>
    <w:rsid w:val="00863045"/>
    <w:rsid w:val="00864435"/>
    <w:rsid w:val="008670CD"/>
    <w:rsid w:val="00871089"/>
    <w:rsid w:val="00873671"/>
    <w:rsid w:val="00875E50"/>
    <w:rsid w:val="008763B2"/>
    <w:rsid w:val="008779A8"/>
    <w:rsid w:val="00877FD6"/>
    <w:rsid w:val="00886902"/>
    <w:rsid w:val="00895F59"/>
    <w:rsid w:val="0089743E"/>
    <w:rsid w:val="008A0EDF"/>
    <w:rsid w:val="008A2916"/>
    <w:rsid w:val="008A465F"/>
    <w:rsid w:val="008A47DB"/>
    <w:rsid w:val="008B24F9"/>
    <w:rsid w:val="008B7173"/>
    <w:rsid w:val="008B7380"/>
    <w:rsid w:val="008C792D"/>
    <w:rsid w:val="008D0855"/>
    <w:rsid w:val="008D5AE2"/>
    <w:rsid w:val="008D5C52"/>
    <w:rsid w:val="008E4A1C"/>
    <w:rsid w:val="008E70B5"/>
    <w:rsid w:val="008F386B"/>
    <w:rsid w:val="008F3EFD"/>
    <w:rsid w:val="008F44EE"/>
    <w:rsid w:val="00901D23"/>
    <w:rsid w:val="00901E06"/>
    <w:rsid w:val="00906035"/>
    <w:rsid w:val="00910262"/>
    <w:rsid w:val="009109C4"/>
    <w:rsid w:val="00910D35"/>
    <w:rsid w:val="0091207B"/>
    <w:rsid w:val="0091666E"/>
    <w:rsid w:val="00923E2C"/>
    <w:rsid w:val="00924E54"/>
    <w:rsid w:val="009374E1"/>
    <w:rsid w:val="00943EA7"/>
    <w:rsid w:val="00945612"/>
    <w:rsid w:val="0095134D"/>
    <w:rsid w:val="009520DD"/>
    <w:rsid w:val="009537A7"/>
    <w:rsid w:val="00954DDE"/>
    <w:rsid w:val="00960C0D"/>
    <w:rsid w:val="0097185F"/>
    <w:rsid w:val="00972EFF"/>
    <w:rsid w:val="00973E4E"/>
    <w:rsid w:val="009747FE"/>
    <w:rsid w:val="00975F71"/>
    <w:rsid w:val="00982137"/>
    <w:rsid w:val="00983302"/>
    <w:rsid w:val="0098407E"/>
    <w:rsid w:val="00996E50"/>
    <w:rsid w:val="009A0E70"/>
    <w:rsid w:val="009A1BDA"/>
    <w:rsid w:val="009B6C5B"/>
    <w:rsid w:val="009C0E65"/>
    <w:rsid w:val="009C1166"/>
    <w:rsid w:val="009C2EBD"/>
    <w:rsid w:val="009D12BB"/>
    <w:rsid w:val="009D2943"/>
    <w:rsid w:val="009E4675"/>
    <w:rsid w:val="009E4C8D"/>
    <w:rsid w:val="009E6DC4"/>
    <w:rsid w:val="009F099B"/>
    <w:rsid w:val="009F0B9E"/>
    <w:rsid w:val="009F540C"/>
    <w:rsid w:val="009F6FC1"/>
    <w:rsid w:val="009F7FCD"/>
    <w:rsid w:val="00A06DC4"/>
    <w:rsid w:val="00A14647"/>
    <w:rsid w:val="00A147C1"/>
    <w:rsid w:val="00A15449"/>
    <w:rsid w:val="00A17DE3"/>
    <w:rsid w:val="00A2017D"/>
    <w:rsid w:val="00A20F88"/>
    <w:rsid w:val="00A24B99"/>
    <w:rsid w:val="00A32932"/>
    <w:rsid w:val="00A3396F"/>
    <w:rsid w:val="00A35354"/>
    <w:rsid w:val="00A373F9"/>
    <w:rsid w:val="00A40614"/>
    <w:rsid w:val="00A417A7"/>
    <w:rsid w:val="00A5111C"/>
    <w:rsid w:val="00A5157F"/>
    <w:rsid w:val="00A51721"/>
    <w:rsid w:val="00A52148"/>
    <w:rsid w:val="00A55EE3"/>
    <w:rsid w:val="00A60EEE"/>
    <w:rsid w:val="00A66090"/>
    <w:rsid w:val="00A6721A"/>
    <w:rsid w:val="00A71F71"/>
    <w:rsid w:val="00A7431A"/>
    <w:rsid w:val="00A75D8E"/>
    <w:rsid w:val="00A7703A"/>
    <w:rsid w:val="00A82482"/>
    <w:rsid w:val="00A84BB7"/>
    <w:rsid w:val="00A8518C"/>
    <w:rsid w:val="00A860A0"/>
    <w:rsid w:val="00A8781A"/>
    <w:rsid w:val="00A934DE"/>
    <w:rsid w:val="00A95A41"/>
    <w:rsid w:val="00AB0C37"/>
    <w:rsid w:val="00AB6D7F"/>
    <w:rsid w:val="00AB7851"/>
    <w:rsid w:val="00AC5E93"/>
    <w:rsid w:val="00AD1D34"/>
    <w:rsid w:val="00AD738F"/>
    <w:rsid w:val="00AE431F"/>
    <w:rsid w:val="00AE56F0"/>
    <w:rsid w:val="00AF37D4"/>
    <w:rsid w:val="00AF4E74"/>
    <w:rsid w:val="00B02D40"/>
    <w:rsid w:val="00B03674"/>
    <w:rsid w:val="00B061CD"/>
    <w:rsid w:val="00B1111B"/>
    <w:rsid w:val="00B20A64"/>
    <w:rsid w:val="00B25A0C"/>
    <w:rsid w:val="00B4006B"/>
    <w:rsid w:val="00B4061E"/>
    <w:rsid w:val="00B46762"/>
    <w:rsid w:val="00B47C6A"/>
    <w:rsid w:val="00B50058"/>
    <w:rsid w:val="00B523B2"/>
    <w:rsid w:val="00B52C75"/>
    <w:rsid w:val="00B54786"/>
    <w:rsid w:val="00B66C02"/>
    <w:rsid w:val="00B77907"/>
    <w:rsid w:val="00B8184D"/>
    <w:rsid w:val="00B860A2"/>
    <w:rsid w:val="00B90695"/>
    <w:rsid w:val="00B90F31"/>
    <w:rsid w:val="00B934FD"/>
    <w:rsid w:val="00BA1417"/>
    <w:rsid w:val="00BA2837"/>
    <w:rsid w:val="00BA2C5F"/>
    <w:rsid w:val="00BB418E"/>
    <w:rsid w:val="00BB59A6"/>
    <w:rsid w:val="00BB6E34"/>
    <w:rsid w:val="00BC0336"/>
    <w:rsid w:val="00BC14E0"/>
    <w:rsid w:val="00BC41CE"/>
    <w:rsid w:val="00BD00E4"/>
    <w:rsid w:val="00BD1597"/>
    <w:rsid w:val="00BD1745"/>
    <w:rsid w:val="00BD63D8"/>
    <w:rsid w:val="00BE4E69"/>
    <w:rsid w:val="00BE6744"/>
    <w:rsid w:val="00BF2354"/>
    <w:rsid w:val="00BF28B8"/>
    <w:rsid w:val="00BF48AE"/>
    <w:rsid w:val="00BF725A"/>
    <w:rsid w:val="00C02C6A"/>
    <w:rsid w:val="00C0316D"/>
    <w:rsid w:val="00C056D9"/>
    <w:rsid w:val="00C06D95"/>
    <w:rsid w:val="00C119C9"/>
    <w:rsid w:val="00C12A2A"/>
    <w:rsid w:val="00C16A2B"/>
    <w:rsid w:val="00C244ED"/>
    <w:rsid w:val="00C322B5"/>
    <w:rsid w:val="00C37D61"/>
    <w:rsid w:val="00C4407D"/>
    <w:rsid w:val="00C44500"/>
    <w:rsid w:val="00C554BB"/>
    <w:rsid w:val="00C55540"/>
    <w:rsid w:val="00C5556E"/>
    <w:rsid w:val="00C56946"/>
    <w:rsid w:val="00C6032F"/>
    <w:rsid w:val="00C60FFE"/>
    <w:rsid w:val="00C811D6"/>
    <w:rsid w:val="00C973E7"/>
    <w:rsid w:val="00CA0980"/>
    <w:rsid w:val="00CA3FC5"/>
    <w:rsid w:val="00CB79F5"/>
    <w:rsid w:val="00CB7AE6"/>
    <w:rsid w:val="00CB7D50"/>
    <w:rsid w:val="00CC233A"/>
    <w:rsid w:val="00CC5F7E"/>
    <w:rsid w:val="00CC6ECD"/>
    <w:rsid w:val="00CD1B04"/>
    <w:rsid w:val="00CD6AE5"/>
    <w:rsid w:val="00CE01D0"/>
    <w:rsid w:val="00CE1BB9"/>
    <w:rsid w:val="00CE7F02"/>
    <w:rsid w:val="00CF2716"/>
    <w:rsid w:val="00CF3BC5"/>
    <w:rsid w:val="00CF4C9F"/>
    <w:rsid w:val="00D062EC"/>
    <w:rsid w:val="00D12165"/>
    <w:rsid w:val="00D14CD8"/>
    <w:rsid w:val="00D20D6A"/>
    <w:rsid w:val="00D217BC"/>
    <w:rsid w:val="00D21EDB"/>
    <w:rsid w:val="00D23FE3"/>
    <w:rsid w:val="00D26AC0"/>
    <w:rsid w:val="00D42452"/>
    <w:rsid w:val="00D4319F"/>
    <w:rsid w:val="00D4560B"/>
    <w:rsid w:val="00D52ACB"/>
    <w:rsid w:val="00D61A37"/>
    <w:rsid w:val="00D64743"/>
    <w:rsid w:val="00D664A9"/>
    <w:rsid w:val="00D724F2"/>
    <w:rsid w:val="00D73E94"/>
    <w:rsid w:val="00D75DBD"/>
    <w:rsid w:val="00D83F41"/>
    <w:rsid w:val="00D92DFB"/>
    <w:rsid w:val="00D952B3"/>
    <w:rsid w:val="00DA19D3"/>
    <w:rsid w:val="00DA224B"/>
    <w:rsid w:val="00DB7D0A"/>
    <w:rsid w:val="00DC30BD"/>
    <w:rsid w:val="00DD0A98"/>
    <w:rsid w:val="00DD14C7"/>
    <w:rsid w:val="00DE61FC"/>
    <w:rsid w:val="00DF2F85"/>
    <w:rsid w:val="00DF484B"/>
    <w:rsid w:val="00DF7A14"/>
    <w:rsid w:val="00E01A52"/>
    <w:rsid w:val="00E02E5A"/>
    <w:rsid w:val="00E02F0F"/>
    <w:rsid w:val="00E11A46"/>
    <w:rsid w:val="00E14959"/>
    <w:rsid w:val="00E15B2C"/>
    <w:rsid w:val="00E17C85"/>
    <w:rsid w:val="00E22DCF"/>
    <w:rsid w:val="00E259AD"/>
    <w:rsid w:val="00E332F1"/>
    <w:rsid w:val="00E35C3A"/>
    <w:rsid w:val="00E36486"/>
    <w:rsid w:val="00E4790F"/>
    <w:rsid w:val="00E557D8"/>
    <w:rsid w:val="00E65587"/>
    <w:rsid w:val="00E74B73"/>
    <w:rsid w:val="00E80A6E"/>
    <w:rsid w:val="00E82745"/>
    <w:rsid w:val="00E827E8"/>
    <w:rsid w:val="00E852D4"/>
    <w:rsid w:val="00E8659C"/>
    <w:rsid w:val="00E90741"/>
    <w:rsid w:val="00E9672C"/>
    <w:rsid w:val="00E97611"/>
    <w:rsid w:val="00EA1AAE"/>
    <w:rsid w:val="00EA2C89"/>
    <w:rsid w:val="00EA2FD3"/>
    <w:rsid w:val="00EB0C65"/>
    <w:rsid w:val="00EB2B7A"/>
    <w:rsid w:val="00EB48B1"/>
    <w:rsid w:val="00EB4F80"/>
    <w:rsid w:val="00EB5D82"/>
    <w:rsid w:val="00EB7F72"/>
    <w:rsid w:val="00EC29C7"/>
    <w:rsid w:val="00EC30EE"/>
    <w:rsid w:val="00EC5896"/>
    <w:rsid w:val="00ED017F"/>
    <w:rsid w:val="00ED1120"/>
    <w:rsid w:val="00ED28A9"/>
    <w:rsid w:val="00ED73F1"/>
    <w:rsid w:val="00EE2235"/>
    <w:rsid w:val="00EE26FC"/>
    <w:rsid w:val="00EF2ACD"/>
    <w:rsid w:val="00EF5E89"/>
    <w:rsid w:val="00EF6005"/>
    <w:rsid w:val="00F24B85"/>
    <w:rsid w:val="00F302FA"/>
    <w:rsid w:val="00F31044"/>
    <w:rsid w:val="00F31B78"/>
    <w:rsid w:val="00F32567"/>
    <w:rsid w:val="00F42FA7"/>
    <w:rsid w:val="00F51290"/>
    <w:rsid w:val="00F53D62"/>
    <w:rsid w:val="00F6053A"/>
    <w:rsid w:val="00F6480D"/>
    <w:rsid w:val="00F73CA0"/>
    <w:rsid w:val="00F75876"/>
    <w:rsid w:val="00F76182"/>
    <w:rsid w:val="00F84254"/>
    <w:rsid w:val="00FA30FC"/>
    <w:rsid w:val="00FA5B06"/>
    <w:rsid w:val="00FA5B9C"/>
    <w:rsid w:val="00FB1C18"/>
    <w:rsid w:val="00FB5F2C"/>
    <w:rsid w:val="00FB7CD7"/>
    <w:rsid w:val="00FC250D"/>
    <w:rsid w:val="00FD24F1"/>
    <w:rsid w:val="00FF0680"/>
    <w:rsid w:val="00FF0C9F"/>
    <w:rsid w:val="00FF1DE2"/>
    <w:rsid w:val="00FF2FF7"/>
    <w:rsid w:val="00FF33B4"/>
    <w:rsid w:val="00FF5A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E9"/>
    <w:rPr>
      <w:sz w:val="28"/>
      <w:szCs w:val="28"/>
    </w:rPr>
  </w:style>
  <w:style w:type="paragraph" w:styleId="Heading1">
    <w:name w:val="heading 1"/>
    <w:basedOn w:val="Normal"/>
    <w:next w:val="Normal"/>
    <w:link w:val="Heading1Char"/>
    <w:qFormat/>
    <w:rsid w:val="00112B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nhideWhenUsed/>
    <w:qFormat/>
    <w:rsid w:val="00714CE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14CE9"/>
    <w:rPr>
      <w:rFonts w:ascii="Calibri" w:hAnsi="Calibri"/>
      <w:b/>
      <w:bCs/>
      <w:sz w:val="22"/>
      <w:szCs w:val="22"/>
    </w:rPr>
  </w:style>
  <w:style w:type="paragraph" w:styleId="Footer">
    <w:name w:val="footer"/>
    <w:basedOn w:val="Normal"/>
    <w:link w:val="FooterChar"/>
    <w:rsid w:val="00714CE9"/>
    <w:pPr>
      <w:tabs>
        <w:tab w:val="center" w:pos="4320"/>
        <w:tab w:val="right" w:pos="8640"/>
      </w:tabs>
    </w:pPr>
  </w:style>
  <w:style w:type="character" w:customStyle="1" w:styleId="FooterChar">
    <w:name w:val="Footer Char"/>
    <w:basedOn w:val="DefaultParagraphFont"/>
    <w:link w:val="Footer"/>
    <w:rsid w:val="00714CE9"/>
    <w:rPr>
      <w:sz w:val="28"/>
      <w:szCs w:val="28"/>
    </w:rPr>
  </w:style>
  <w:style w:type="paragraph" w:styleId="BodyTextIndent2">
    <w:name w:val="Body Text Indent 2"/>
    <w:basedOn w:val="Normal"/>
    <w:link w:val="BodyTextIndent2Char"/>
    <w:rsid w:val="00714CE9"/>
    <w:pPr>
      <w:spacing w:before="120"/>
      <w:ind w:firstLine="720"/>
      <w:jc w:val="both"/>
    </w:pPr>
  </w:style>
  <w:style w:type="character" w:customStyle="1" w:styleId="BodyTextIndent2Char">
    <w:name w:val="Body Text Indent 2 Char"/>
    <w:basedOn w:val="DefaultParagraphFont"/>
    <w:link w:val="BodyTextIndent2"/>
    <w:rsid w:val="00714CE9"/>
    <w:rPr>
      <w:sz w:val="28"/>
      <w:szCs w:val="28"/>
    </w:rPr>
  </w:style>
  <w:style w:type="paragraph" w:styleId="NormalWeb">
    <w:name w:val="Normal (Web)"/>
    <w:basedOn w:val="Normal"/>
    <w:link w:val="NormalWebChar"/>
    <w:rsid w:val="00714CE9"/>
    <w:pPr>
      <w:spacing w:before="100" w:beforeAutospacing="1" w:after="100" w:afterAutospacing="1"/>
    </w:pPr>
    <w:rPr>
      <w:sz w:val="24"/>
      <w:szCs w:val="24"/>
    </w:rPr>
  </w:style>
  <w:style w:type="character" w:customStyle="1" w:styleId="NormalWebChar">
    <w:name w:val="Normal (Web) Char"/>
    <w:link w:val="NormalWeb"/>
    <w:locked/>
    <w:rsid w:val="00714CE9"/>
    <w:rPr>
      <w:sz w:val="24"/>
      <w:szCs w:val="24"/>
    </w:rPr>
  </w:style>
  <w:style w:type="paragraph" w:styleId="BodyTextIndent">
    <w:name w:val="Body Text Indent"/>
    <w:basedOn w:val="Normal"/>
    <w:link w:val="BodyTextIndentChar"/>
    <w:rsid w:val="00714CE9"/>
    <w:pPr>
      <w:spacing w:before="120" w:after="120"/>
      <w:ind w:left="360"/>
    </w:pPr>
    <w:rPr>
      <w:lang w:val="vi-VN"/>
    </w:rPr>
  </w:style>
  <w:style w:type="character" w:customStyle="1" w:styleId="BodyTextIndentChar">
    <w:name w:val="Body Text Indent Char"/>
    <w:basedOn w:val="DefaultParagraphFont"/>
    <w:link w:val="BodyTextIndent"/>
    <w:rsid w:val="00714CE9"/>
    <w:rPr>
      <w:sz w:val="28"/>
      <w:szCs w:val="28"/>
      <w:lang w:val="vi-VN"/>
    </w:rPr>
  </w:style>
  <w:style w:type="paragraph" w:customStyle="1" w:styleId="Default">
    <w:name w:val="Default"/>
    <w:rsid w:val="00714CE9"/>
    <w:pPr>
      <w:autoSpaceDE w:val="0"/>
      <w:autoSpaceDN w:val="0"/>
      <w:adjustRightInd w:val="0"/>
    </w:pPr>
    <w:rPr>
      <w:color w:val="000000"/>
      <w:sz w:val="24"/>
      <w:szCs w:val="24"/>
    </w:rPr>
  </w:style>
  <w:style w:type="table" w:styleId="TableGrid">
    <w:name w:val="Table Grid"/>
    <w:basedOn w:val="TableNormal"/>
    <w:rsid w:val="00714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E431F"/>
    <w:pPr>
      <w:spacing w:after="120"/>
    </w:pPr>
  </w:style>
  <w:style w:type="character" w:customStyle="1" w:styleId="BodyTextChar">
    <w:name w:val="Body Text Char"/>
    <w:basedOn w:val="DefaultParagraphFont"/>
    <w:link w:val="BodyText"/>
    <w:uiPriority w:val="99"/>
    <w:rsid w:val="00AE431F"/>
    <w:rPr>
      <w:sz w:val="28"/>
      <w:szCs w:val="28"/>
    </w:rPr>
  </w:style>
  <w:style w:type="character" w:customStyle="1" w:styleId="apple-converted-space">
    <w:name w:val="apple-converted-space"/>
    <w:basedOn w:val="DefaultParagraphFont"/>
    <w:uiPriority w:val="99"/>
    <w:rsid w:val="00AE431F"/>
  </w:style>
  <w:style w:type="paragraph" w:styleId="Header">
    <w:name w:val="header"/>
    <w:basedOn w:val="Normal"/>
    <w:link w:val="HeaderChar"/>
    <w:rsid w:val="008A47DB"/>
    <w:pPr>
      <w:tabs>
        <w:tab w:val="center" w:pos="4680"/>
        <w:tab w:val="right" w:pos="9360"/>
      </w:tabs>
    </w:pPr>
  </w:style>
  <w:style w:type="character" w:customStyle="1" w:styleId="HeaderChar">
    <w:name w:val="Header Char"/>
    <w:basedOn w:val="DefaultParagraphFont"/>
    <w:link w:val="Header"/>
    <w:rsid w:val="008A47DB"/>
    <w:rPr>
      <w:sz w:val="28"/>
      <w:szCs w:val="28"/>
    </w:rPr>
  </w:style>
  <w:style w:type="paragraph" w:styleId="ListParagraph">
    <w:name w:val="List Paragraph"/>
    <w:basedOn w:val="Normal"/>
    <w:uiPriority w:val="34"/>
    <w:qFormat/>
    <w:rsid w:val="00F76182"/>
    <w:pPr>
      <w:ind w:left="720"/>
      <w:contextualSpacing/>
    </w:pPr>
  </w:style>
  <w:style w:type="character" w:styleId="Emphasis">
    <w:name w:val="Emphasis"/>
    <w:basedOn w:val="DefaultParagraphFont"/>
    <w:qFormat/>
    <w:rsid w:val="00F75876"/>
    <w:rPr>
      <w:i/>
      <w:iCs/>
    </w:rPr>
  </w:style>
  <w:style w:type="character" w:styleId="PageNumber">
    <w:name w:val="page number"/>
    <w:basedOn w:val="DefaultParagraphFont"/>
    <w:rsid w:val="000B4AC2"/>
  </w:style>
  <w:style w:type="character" w:customStyle="1" w:styleId="Heading1Char">
    <w:name w:val="Heading 1 Char"/>
    <w:basedOn w:val="DefaultParagraphFont"/>
    <w:link w:val="Heading1"/>
    <w:rsid w:val="00112B8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semiHidden/>
    <w:unhideWhenUsed/>
    <w:rsid w:val="006B0DF3"/>
    <w:rPr>
      <w:rFonts w:ascii="Segoe UI" w:hAnsi="Segoe UI" w:cs="Segoe UI"/>
      <w:sz w:val="18"/>
      <w:szCs w:val="18"/>
    </w:rPr>
  </w:style>
  <w:style w:type="character" w:customStyle="1" w:styleId="BalloonTextChar">
    <w:name w:val="Balloon Text Char"/>
    <w:basedOn w:val="DefaultParagraphFont"/>
    <w:link w:val="BalloonText"/>
    <w:semiHidden/>
    <w:rsid w:val="006B0D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7281331">
      <w:bodyDiv w:val="1"/>
      <w:marLeft w:val="0"/>
      <w:marRight w:val="0"/>
      <w:marTop w:val="0"/>
      <w:marBottom w:val="0"/>
      <w:divBdr>
        <w:top w:val="none" w:sz="0" w:space="0" w:color="auto"/>
        <w:left w:val="none" w:sz="0" w:space="0" w:color="auto"/>
        <w:bottom w:val="none" w:sz="0" w:space="0" w:color="auto"/>
        <w:right w:val="none" w:sz="0" w:space="0" w:color="auto"/>
      </w:divBdr>
    </w:div>
    <w:div w:id="1147086804">
      <w:bodyDiv w:val="1"/>
      <w:marLeft w:val="0"/>
      <w:marRight w:val="0"/>
      <w:marTop w:val="0"/>
      <w:marBottom w:val="0"/>
      <w:divBdr>
        <w:top w:val="none" w:sz="0" w:space="0" w:color="auto"/>
        <w:left w:val="none" w:sz="0" w:space="0" w:color="auto"/>
        <w:bottom w:val="none" w:sz="0" w:space="0" w:color="auto"/>
        <w:right w:val="none" w:sz="0" w:space="0" w:color="auto"/>
      </w:divBdr>
    </w:div>
    <w:div w:id="1819107390">
      <w:bodyDiv w:val="1"/>
      <w:marLeft w:val="0"/>
      <w:marRight w:val="0"/>
      <w:marTop w:val="0"/>
      <w:marBottom w:val="0"/>
      <w:divBdr>
        <w:top w:val="none" w:sz="0" w:space="0" w:color="auto"/>
        <w:left w:val="none" w:sz="0" w:space="0" w:color="auto"/>
        <w:bottom w:val="none" w:sz="0" w:space="0" w:color="auto"/>
        <w:right w:val="none" w:sz="0" w:space="0" w:color="auto"/>
      </w:divBdr>
    </w:div>
    <w:div w:id="195559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C7257-C7F8-4D81-9AA1-7C1B77A1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3625</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DELL N4050</cp:lastModifiedBy>
  <cp:revision>2</cp:revision>
  <cp:lastPrinted>2020-03-20T02:14:00Z</cp:lastPrinted>
  <dcterms:created xsi:type="dcterms:W3CDTF">2020-03-20T03:23:00Z</dcterms:created>
  <dcterms:modified xsi:type="dcterms:W3CDTF">2020-03-20T03:23:00Z</dcterms:modified>
</cp:coreProperties>
</file>