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65" w:rsidRPr="00CC0AD6" w:rsidRDefault="00CB5365" w:rsidP="00CB5365">
      <w:pPr>
        <w:jc w:val="center"/>
        <w:rPr>
          <w:bCs/>
        </w:rPr>
      </w:pPr>
    </w:p>
    <w:p w:rsidR="00CB5365" w:rsidRPr="00CC0AD6" w:rsidRDefault="00752996" w:rsidP="00CB5365">
      <w:pPr>
        <w:jc w:val="center"/>
        <w:rPr>
          <w:b/>
        </w:rPr>
      </w:pPr>
      <w:r>
        <w:rPr>
          <w:b/>
        </w:rPr>
        <w:t>THỜI GIAN</w:t>
      </w:r>
      <w:r w:rsidR="00CB5365" w:rsidRPr="00CC0AD6">
        <w:rPr>
          <w:b/>
        </w:rPr>
        <w:t xml:space="preserve"> </w:t>
      </w:r>
      <w:r w:rsidR="00CB5365">
        <w:rPr>
          <w:b/>
        </w:rPr>
        <w:t xml:space="preserve">VÀ CÁC BƯỚC </w:t>
      </w:r>
      <w:r w:rsidR="00CB5365" w:rsidRPr="00CC0AD6">
        <w:rPr>
          <w:b/>
        </w:rPr>
        <w:t>TIẾN HÀNH SẮP XẾP</w:t>
      </w:r>
    </w:p>
    <w:p w:rsidR="00CB5365" w:rsidRPr="00CC0AD6" w:rsidRDefault="00356E7F" w:rsidP="00CB5365">
      <w:pPr>
        <w:jc w:val="center"/>
        <w:rPr>
          <w:b/>
        </w:rPr>
      </w:pPr>
      <w:r>
        <w:rPr>
          <w:b/>
        </w:rPr>
        <w:t xml:space="preserve">CÁC </w:t>
      </w:r>
      <w:r w:rsidR="00CB5365" w:rsidRPr="00CC0AD6">
        <w:rPr>
          <w:b/>
        </w:rPr>
        <w:t xml:space="preserve">ĐƠN VỊ HÀNH CHÍNH CẤP XÃ </w:t>
      </w:r>
      <w:r>
        <w:rPr>
          <w:b/>
        </w:rPr>
        <w:t xml:space="preserve">TRÊN ĐỊA BÀN TỈNH TRONG </w:t>
      </w:r>
      <w:r w:rsidR="00CB5365" w:rsidRPr="00CC0AD6">
        <w:rPr>
          <w:b/>
        </w:rPr>
        <w:t>GIAI ĐOẠN 2019-2021</w:t>
      </w:r>
    </w:p>
    <w:p w:rsidR="00CB5365" w:rsidRPr="00CC0AD6" w:rsidRDefault="00CB5365" w:rsidP="00CB5365">
      <w:pPr>
        <w:jc w:val="center"/>
        <w:rPr>
          <w:i/>
        </w:rPr>
      </w:pPr>
      <w:r w:rsidRPr="00CC0AD6">
        <w:rPr>
          <w:i/>
        </w:rPr>
        <w:t xml:space="preserve">(Kèm theo </w:t>
      </w:r>
      <w:r w:rsidR="00752996">
        <w:rPr>
          <w:i/>
        </w:rPr>
        <w:t>Công văn</w:t>
      </w:r>
      <w:r w:rsidR="00321738">
        <w:rPr>
          <w:i/>
        </w:rPr>
        <w:t xml:space="preserve"> số 778</w:t>
      </w:r>
      <w:r w:rsidRPr="00CC0AD6">
        <w:rPr>
          <w:i/>
        </w:rPr>
        <w:t>/</w:t>
      </w:r>
      <w:r>
        <w:rPr>
          <w:i/>
        </w:rPr>
        <w:t>SNV</w:t>
      </w:r>
      <w:r w:rsidR="00752996">
        <w:rPr>
          <w:i/>
        </w:rPr>
        <w:t>-XDCQ</w:t>
      </w:r>
      <w:r>
        <w:rPr>
          <w:i/>
        </w:rPr>
        <w:t xml:space="preserve"> </w:t>
      </w:r>
      <w:r w:rsidRPr="00CC0AD6">
        <w:rPr>
          <w:i/>
        </w:rPr>
        <w:t xml:space="preserve"> ngày </w:t>
      </w:r>
      <w:r w:rsidR="00321738">
        <w:rPr>
          <w:i/>
        </w:rPr>
        <w:t>01</w:t>
      </w:r>
      <w:bookmarkStart w:id="0" w:name="_GoBack"/>
      <w:bookmarkEnd w:id="0"/>
      <w:r>
        <w:rPr>
          <w:i/>
        </w:rPr>
        <w:t>/7</w:t>
      </w:r>
      <w:r w:rsidRPr="00CC0AD6">
        <w:rPr>
          <w:i/>
        </w:rPr>
        <w:t xml:space="preserve">/2019 của </w:t>
      </w:r>
      <w:r>
        <w:rPr>
          <w:i/>
        </w:rPr>
        <w:t>Sở Nội vụ</w:t>
      </w:r>
      <w:r w:rsidRPr="00CC0AD6">
        <w:rPr>
          <w:i/>
        </w:rPr>
        <w:t>)</w:t>
      </w:r>
    </w:p>
    <w:p w:rsidR="00CB5365" w:rsidRPr="00FF1E9A" w:rsidRDefault="00CB5365" w:rsidP="00CB5365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0271B" wp14:editId="60992062">
                <wp:simplePos x="0" y="0"/>
                <wp:positionH relativeFrom="column">
                  <wp:posOffset>3512820</wp:posOffset>
                </wp:positionH>
                <wp:positionV relativeFrom="paragraph">
                  <wp:posOffset>33020</wp:posOffset>
                </wp:positionV>
                <wp:extent cx="2032907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90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pt,2.6pt" to="436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"/>
            </w:pict>
          </mc:Fallback>
        </mc:AlternateContent>
      </w:r>
    </w:p>
    <w:p w:rsidR="00CB5365" w:rsidRPr="00FF1E9A" w:rsidRDefault="00CB5365" w:rsidP="00CB5365">
      <w:pPr>
        <w:jc w:val="center"/>
        <w:rPr>
          <w:bCs/>
          <w:sz w:val="26"/>
          <w:szCs w:val="26"/>
        </w:rPr>
      </w:pPr>
    </w:p>
    <w:tbl>
      <w:tblPr>
        <w:tblW w:w="1531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0"/>
        <w:gridCol w:w="2694"/>
        <w:gridCol w:w="4111"/>
        <w:gridCol w:w="3827"/>
      </w:tblGrid>
      <w:tr w:rsidR="00CB5365" w:rsidRPr="00FF1E9A" w:rsidTr="005D20B0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5D20B0">
            <w:pPr>
              <w:jc w:val="center"/>
              <w:rPr>
                <w:b/>
                <w:sz w:val="26"/>
                <w:szCs w:val="26"/>
              </w:rPr>
            </w:pPr>
            <w:r w:rsidRPr="00FF1E9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5D20B0">
            <w:pPr>
              <w:jc w:val="center"/>
              <w:rPr>
                <w:b/>
                <w:sz w:val="26"/>
                <w:szCs w:val="26"/>
              </w:rPr>
            </w:pPr>
            <w:r w:rsidRPr="00FF1E9A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5D20B0" w:rsidRDefault="005D20B0" w:rsidP="005D20B0">
            <w:pPr>
              <w:jc w:val="center"/>
              <w:rPr>
                <w:b/>
                <w:bCs/>
                <w:spacing w:val="-14"/>
                <w:sz w:val="26"/>
                <w:szCs w:val="26"/>
              </w:rPr>
            </w:pPr>
            <w:r>
              <w:rPr>
                <w:b/>
                <w:bCs/>
                <w:spacing w:val="-14"/>
                <w:sz w:val="26"/>
                <w:szCs w:val="26"/>
              </w:rPr>
              <w:t xml:space="preserve">Thời gian </w:t>
            </w:r>
            <w:r w:rsidR="00CB5365" w:rsidRPr="00FF1E9A">
              <w:rPr>
                <w:b/>
                <w:bCs/>
                <w:spacing w:val="-14"/>
                <w:sz w:val="26"/>
                <w:szCs w:val="26"/>
              </w:rPr>
              <w:t>thực hiện</w:t>
            </w:r>
          </w:p>
        </w:tc>
        <w:tc>
          <w:tcPr>
            <w:tcW w:w="4111" w:type="dxa"/>
            <w:vAlign w:val="center"/>
          </w:tcPr>
          <w:p w:rsidR="00CB5365" w:rsidRPr="00FF1E9A" w:rsidRDefault="00CB5365" w:rsidP="005D20B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FF1E9A">
              <w:rPr>
                <w:b/>
                <w:bCs/>
                <w:spacing w:val="-8"/>
                <w:sz w:val="26"/>
                <w:szCs w:val="26"/>
              </w:rPr>
              <w:t>Cơ quan,</w:t>
            </w:r>
          </w:p>
          <w:p w:rsidR="00CB5365" w:rsidRPr="00FF1E9A" w:rsidRDefault="00CB5365" w:rsidP="005D20B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FF1E9A">
              <w:rPr>
                <w:b/>
                <w:bCs/>
                <w:spacing w:val="-8"/>
                <w:sz w:val="26"/>
                <w:szCs w:val="26"/>
              </w:rPr>
              <w:t>Tổ chức tham mưu</w:t>
            </w:r>
          </w:p>
        </w:tc>
        <w:tc>
          <w:tcPr>
            <w:tcW w:w="3827" w:type="dxa"/>
            <w:vAlign w:val="center"/>
          </w:tcPr>
          <w:p w:rsidR="00CB5365" w:rsidRPr="00FF1E9A" w:rsidRDefault="00CB5365" w:rsidP="005D20B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FF1E9A">
              <w:rPr>
                <w:b/>
                <w:bCs/>
                <w:spacing w:val="-8"/>
                <w:sz w:val="26"/>
                <w:szCs w:val="26"/>
              </w:rPr>
              <w:t>Cơ quan thực hiện, ban hành</w:t>
            </w:r>
          </w:p>
        </w:tc>
      </w:tr>
      <w:tr w:rsidR="00CB5365" w:rsidRPr="00FF1E9A" w:rsidTr="0075299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Thành lập Ban Chỉ đạo sắp xếp </w:t>
            </w:r>
            <w:r w:rsidR="00356E7F">
              <w:rPr>
                <w:sz w:val="26"/>
                <w:szCs w:val="26"/>
              </w:rPr>
              <w:t xml:space="preserve">các </w:t>
            </w:r>
            <w:r w:rsidRPr="00FF1E9A">
              <w:rPr>
                <w:sz w:val="26"/>
                <w:szCs w:val="26"/>
              </w:rPr>
              <w:t xml:space="preserve">đơn vị hành chính cấp xã trên địa bàn </w:t>
            </w:r>
            <w:r>
              <w:rPr>
                <w:sz w:val="26"/>
                <w:szCs w:val="26"/>
              </w:rPr>
              <w:t>huyện, xã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Trước ngày </w:t>
            </w:r>
            <w:r>
              <w:rPr>
                <w:sz w:val="26"/>
                <w:szCs w:val="26"/>
              </w:rPr>
              <w:t>05</w:t>
            </w:r>
            <w:r w:rsidRPr="00FF1E9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  <w:r w:rsidRPr="00FF1E9A">
              <w:rPr>
                <w:sz w:val="26"/>
                <w:szCs w:val="26"/>
              </w:rPr>
              <w:t>/2019</w:t>
            </w:r>
          </w:p>
        </w:tc>
        <w:tc>
          <w:tcPr>
            <w:tcW w:w="4111" w:type="dxa"/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huyện, cấp xã</w:t>
            </w:r>
          </w:p>
        </w:tc>
        <w:tc>
          <w:tcPr>
            <w:tcW w:w="3827" w:type="dxa"/>
            <w:vAlign w:val="center"/>
          </w:tcPr>
          <w:p w:rsidR="00CB5365" w:rsidRPr="00FF1E9A" w:rsidRDefault="00CB5365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huyện, cấp xã</w:t>
            </w:r>
          </w:p>
        </w:tc>
      </w:tr>
      <w:tr w:rsidR="00CB5365" w:rsidRPr="00FF1E9A" w:rsidTr="0075299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>2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  <w:lang w:val="nb-NO"/>
              </w:rPr>
              <w:t xml:space="preserve">Thông tin, tuyên truyền </w:t>
            </w:r>
            <w:r w:rsidR="00356E7F">
              <w:rPr>
                <w:sz w:val="26"/>
                <w:szCs w:val="26"/>
                <w:lang w:val="nb-NO"/>
              </w:rPr>
              <w:t xml:space="preserve">về </w:t>
            </w:r>
            <w:r w:rsidRPr="00FF1E9A">
              <w:rPr>
                <w:sz w:val="26"/>
                <w:szCs w:val="26"/>
                <w:lang w:val="nb-NO"/>
              </w:rPr>
              <w:t xml:space="preserve">việc sắp xếp </w:t>
            </w:r>
            <w:r w:rsidR="00356E7F">
              <w:rPr>
                <w:sz w:val="26"/>
                <w:szCs w:val="26"/>
                <w:lang w:val="nb-NO"/>
              </w:rPr>
              <w:t xml:space="preserve">các </w:t>
            </w:r>
            <w:r w:rsidRPr="00FF1E9A">
              <w:rPr>
                <w:sz w:val="26"/>
                <w:szCs w:val="26"/>
                <w:lang w:val="nb-NO"/>
              </w:rPr>
              <w:t>đơn vị hành chính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Từ ngày </w:t>
            </w:r>
            <w:r>
              <w:rPr>
                <w:sz w:val="26"/>
                <w:szCs w:val="26"/>
              </w:rPr>
              <w:t>29/6</w:t>
            </w:r>
            <w:r w:rsidRPr="00FF1E9A">
              <w:rPr>
                <w:sz w:val="26"/>
                <w:szCs w:val="26"/>
              </w:rPr>
              <w:t>/2019 đến khi tổng kết việc sắp xếp</w:t>
            </w:r>
            <w:r>
              <w:rPr>
                <w:sz w:val="26"/>
                <w:szCs w:val="26"/>
              </w:rPr>
              <w:t xml:space="preserve"> </w:t>
            </w:r>
            <w:r w:rsidR="00356E7F">
              <w:rPr>
                <w:sz w:val="26"/>
                <w:szCs w:val="26"/>
                <w:lang w:val="nb-NO"/>
              </w:rPr>
              <w:t xml:space="preserve">các </w:t>
            </w:r>
            <w:r w:rsidR="00356E7F" w:rsidRPr="00FF1E9A">
              <w:rPr>
                <w:sz w:val="26"/>
                <w:szCs w:val="26"/>
                <w:lang w:val="nb-NO"/>
              </w:rPr>
              <w:t>đơn vị hành chính</w:t>
            </w:r>
            <w:r w:rsidR="00356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năm 2021</w:t>
            </w:r>
          </w:p>
        </w:tc>
        <w:tc>
          <w:tcPr>
            <w:tcW w:w="4111" w:type="dxa"/>
            <w:vAlign w:val="center"/>
          </w:tcPr>
          <w:p w:rsidR="00CB5365" w:rsidRPr="00FF1E9A" w:rsidRDefault="00CB5365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huyện, cấp xã</w:t>
            </w:r>
            <w:r w:rsidRPr="00FF1E9A">
              <w:rPr>
                <w:sz w:val="26"/>
                <w:szCs w:val="26"/>
                <w:lang w:val="nb-NO"/>
              </w:rPr>
              <w:t xml:space="preserve"> và các cơ quan thông tấn, báo chí trên địa bàn </w:t>
            </w:r>
            <w:r>
              <w:rPr>
                <w:sz w:val="26"/>
                <w:szCs w:val="26"/>
              </w:rPr>
              <w:t>cấp huyện, xã</w:t>
            </w:r>
            <w:r w:rsidRPr="00356E7F">
              <w:rPr>
                <w:sz w:val="26"/>
                <w:szCs w:val="26"/>
                <w:lang w:val="nb-NO"/>
              </w:rPr>
              <w:t>;</w:t>
            </w:r>
            <w:r w:rsidRPr="00356E7F">
              <w:rPr>
                <w:sz w:val="26"/>
                <w:szCs w:val="26"/>
              </w:rPr>
              <w:t xml:space="preserve"> </w:t>
            </w:r>
            <w:r w:rsidRPr="00FF1E9A">
              <w:rPr>
                <w:rStyle w:val="Tiu1"/>
                <w:b w:val="0"/>
              </w:rPr>
              <w:t>UBMTTQVN tỉnh và các đoàn thể chính trị - xã hội</w:t>
            </w:r>
            <w:r>
              <w:rPr>
                <w:rStyle w:val="Tiu1"/>
                <w:b w:val="0"/>
              </w:rPr>
              <w:t xml:space="preserve"> cấp huyện, xã</w:t>
            </w:r>
          </w:p>
        </w:tc>
        <w:tc>
          <w:tcPr>
            <w:tcW w:w="3827" w:type="dxa"/>
            <w:vAlign w:val="center"/>
          </w:tcPr>
          <w:p w:rsidR="00CB5365" w:rsidRPr="00FF1E9A" w:rsidRDefault="00DA6D3E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huyện, cấp xã</w:t>
            </w:r>
            <w:r w:rsidRPr="00FF1E9A">
              <w:rPr>
                <w:sz w:val="26"/>
                <w:szCs w:val="26"/>
                <w:lang w:val="nb-NO"/>
              </w:rPr>
              <w:t xml:space="preserve"> và các cơ quan thông tấn, báo chí trên địa bàn </w:t>
            </w:r>
            <w:r>
              <w:rPr>
                <w:sz w:val="26"/>
                <w:szCs w:val="26"/>
              </w:rPr>
              <w:t>cấp huyện, xã</w:t>
            </w:r>
            <w:r w:rsidRPr="00FF1E9A">
              <w:rPr>
                <w:b/>
                <w:sz w:val="26"/>
                <w:szCs w:val="26"/>
                <w:lang w:val="nb-NO"/>
              </w:rPr>
              <w:t>;</w:t>
            </w:r>
            <w:r w:rsidRPr="00FF1E9A">
              <w:rPr>
                <w:b/>
                <w:sz w:val="26"/>
                <w:szCs w:val="26"/>
              </w:rPr>
              <w:t xml:space="preserve"> </w:t>
            </w:r>
            <w:r w:rsidRPr="00FF1E9A">
              <w:rPr>
                <w:rStyle w:val="Tiu1"/>
                <w:b w:val="0"/>
              </w:rPr>
              <w:t>UBMTTQVN tỉnh và các đoàn thể chính trị - xã hội</w:t>
            </w:r>
            <w:r>
              <w:rPr>
                <w:rStyle w:val="Tiu1"/>
                <w:b w:val="0"/>
              </w:rPr>
              <w:t xml:space="preserve"> cấp huyện, xã</w:t>
            </w:r>
          </w:p>
        </w:tc>
      </w:tr>
      <w:tr w:rsidR="00CB5365" w:rsidRPr="00FF1E9A" w:rsidTr="0075299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356E7F">
            <w:pPr>
              <w:spacing w:before="80"/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  <w:lang w:val="nb-NO"/>
              </w:rPr>
              <w:t xml:space="preserve">Xây dựng Phương án </w:t>
            </w:r>
            <w:r w:rsidR="00356E7F">
              <w:rPr>
                <w:sz w:val="26"/>
                <w:szCs w:val="26"/>
                <w:lang w:val="nb-NO"/>
              </w:rPr>
              <w:t>sắp xếp các</w:t>
            </w:r>
            <w:r w:rsidRPr="00FF1E9A">
              <w:rPr>
                <w:sz w:val="26"/>
                <w:szCs w:val="26"/>
                <w:lang w:val="nb-NO"/>
              </w:rPr>
              <w:t xml:space="preserve"> đơn vị hành chính của địa phương</w:t>
            </w:r>
            <w:r>
              <w:rPr>
                <w:sz w:val="26"/>
                <w:szCs w:val="26"/>
                <w:lang w:val="nb-NO"/>
              </w:rPr>
              <w:t xml:space="preserve"> (UBND cấp huyện, cấp xã thống nhất phương án sắp xếp</w:t>
            </w:r>
            <w:r w:rsidR="00752996">
              <w:rPr>
                <w:sz w:val="26"/>
                <w:szCs w:val="26"/>
                <w:lang w:val="nb-NO"/>
              </w:rPr>
              <w:t xml:space="preserve"> và</w:t>
            </w:r>
            <w:r>
              <w:rPr>
                <w:sz w:val="26"/>
                <w:szCs w:val="26"/>
                <w:lang w:val="nb-NO"/>
              </w:rPr>
              <w:t xml:space="preserve"> 01 tên gọi đơn vị hành chính mới sau khi sắp xếp).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CB5365">
            <w:pPr>
              <w:jc w:val="center"/>
              <w:rPr>
                <w:sz w:val="26"/>
                <w:szCs w:val="26"/>
              </w:rPr>
            </w:pPr>
            <w:r w:rsidRPr="00FF1E9A">
              <w:rPr>
                <w:rStyle w:val="Tiu1"/>
                <w:b w:val="0"/>
              </w:rPr>
              <w:t xml:space="preserve">Trước ngày </w:t>
            </w:r>
            <w:r>
              <w:rPr>
                <w:rStyle w:val="Tiu1"/>
                <w:b w:val="0"/>
              </w:rPr>
              <w:t>10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7</w:t>
            </w:r>
            <w:r w:rsidRPr="00FF1E9A">
              <w:rPr>
                <w:rStyle w:val="Tiu1"/>
                <w:b w:val="0"/>
              </w:rPr>
              <w:t>/2019</w:t>
            </w:r>
          </w:p>
        </w:tc>
        <w:tc>
          <w:tcPr>
            <w:tcW w:w="4111" w:type="dxa"/>
            <w:vAlign w:val="center"/>
          </w:tcPr>
          <w:p w:rsidR="00CB5365" w:rsidRPr="00FF1E9A" w:rsidRDefault="00752996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="00CB5365" w:rsidRPr="00FF1E9A">
              <w:rPr>
                <w:sz w:val="26"/>
                <w:szCs w:val="26"/>
              </w:rPr>
              <w:t>cấp huyện</w:t>
            </w:r>
            <w:r w:rsidR="00CB5365">
              <w:rPr>
                <w:sz w:val="26"/>
                <w:szCs w:val="26"/>
              </w:rPr>
              <w:t>, cấp xã</w:t>
            </w:r>
          </w:p>
        </w:tc>
        <w:tc>
          <w:tcPr>
            <w:tcW w:w="3827" w:type="dxa"/>
            <w:vAlign w:val="center"/>
          </w:tcPr>
          <w:p w:rsidR="00CB5365" w:rsidRPr="00FF1E9A" w:rsidRDefault="00CB5365" w:rsidP="00356E7F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>UBND cấp huyện</w:t>
            </w:r>
          </w:p>
        </w:tc>
      </w:tr>
      <w:tr w:rsidR="00DA6D3E" w:rsidRPr="00FF1E9A" w:rsidTr="00752996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86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356E7F">
            <w:pPr>
              <w:spacing w:before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b-NO"/>
              </w:rPr>
              <w:t xml:space="preserve">Gửi </w:t>
            </w:r>
            <w:r w:rsidRPr="00FF1E9A">
              <w:rPr>
                <w:sz w:val="26"/>
                <w:szCs w:val="26"/>
                <w:lang w:val="nb-NO"/>
              </w:rPr>
              <w:t xml:space="preserve">Phương án </w:t>
            </w:r>
            <w:r w:rsidR="00356E7F">
              <w:rPr>
                <w:sz w:val="26"/>
                <w:szCs w:val="26"/>
                <w:lang w:val="nb-NO"/>
              </w:rPr>
              <w:t>sắp xếp</w:t>
            </w:r>
            <w:r w:rsidRPr="00FF1E9A">
              <w:rPr>
                <w:sz w:val="26"/>
                <w:szCs w:val="26"/>
                <w:lang w:val="nb-NO"/>
              </w:rPr>
              <w:t xml:space="preserve"> đơn vị hành chính </w:t>
            </w:r>
            <w:r>
              <w:rPr>
                <w:sz w:val="26"/>
                <w:szCs w:val="26"/>
                <w:lang w:val="nb-NO"/>
              </w:rPr>
              <w:t xml:space="preserve">cấp xã đến UBND </w:t>
            </w:r>
            <w:r w:rsidR="00752996">
              <w:rPr>
                <w:sz w:val="26"/>
                <w:szCs w:val="26"/>
                <w:lang w:val="nb-NO"/>
              </w:rPr>
              <w:t>các</w:t>
            </w:r>
            <w:r>
              <w:rPr>
                <w:sz w:val="26"/>
                <w:szCs w:val="26"/>
                <w:lang w:val="nb-NO"/>
              </w:rPr>
              <w:t xml:space="preserve"> xã có liên quan để tuyên truyền, vận động và lấy ý kiến cử tri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CB5365">
            <w:pPr>
              <w:jc w:val="center"/>
              <w:rPr>
                <w:sz w:val="26"/>
                <w:szCs w:val="26"/>
              </w:rPr>
            </w:pPr>
            <w:r w:rsidRPr="00FF1E9A">
              <w:rPr>
                <w:rStyle w:val="Tiu1"/>
                <w:b w:val="0"/>
              </w:rPr>
              <w:t xml:space="preserve">Trước ngày </w:t>
            </w:r>
            <w:r>
              <w:rPr>
                <w:rStyle w:val="Tiu1"/>
                <w:b w:val="0"/>
              </w:rPr>
              <w:t>11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7</w:t>
            </w:r>
            <w:r w:rsidRPr="00FF1E9A">
              <w:rPr>
                <w:rStyle w:val="Tiu1"/>
                <w:b w:val="0"/>
              </w:rPr>
              <w:t>/2019</w:t>
            </w:r>
          </w:p>
        </w:tc>
        <w:tc>
          <w:tcPr>
            <w:tcW w:w="4111" w:type="dxa"/>
            <w:vAlign w:val="center"/>
          </w:tcPr>
          <w:p w:rsidR="00DA6D3E" w:rsidRPr="00FF1E9A" w:rsidRDefault="00752996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="00DA6D3E" w:rsidRPr="00FF1E9A">
              <w:rPr>
                <w:sz w:val="26"/>
                <w:szCs w:val="26"/>
              </w:rPr>
              <w:t>cấp huyện</w:t>
            </w:r>
          </w:p>
        </w:tc>
        <w:tc>
          <w:tcPr>
            <w:tcW w:w="3827" w:type="dxa"/>
            <w:vAlign w:val="center"/>
          </w:tcPr>
          <w:p w:rsidR="00DA6D3E" w:rsidRPr="00FF1E9A" w:rsidRDefault="00DA6D3E" w:rsidP="00356E7F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>UBND cấp huyện</w:t>
            </w:r>
          </w:p>
        </w:tc>
      </w:tr>
      <w:tr w:rsidR="00DA6D3E" w:rsidRPr="00FF1E9A" w:rsidTr="00752996">
        <w:trPr>
          <w:trHeight w:val="1059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86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752996">
            <w:pPr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  <w:lang w:val="nb-NO"/>
              </w:rPr>
              <w:t>Lập danh sách cử tri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D3E" w:rsidRPr="00FF1E9A" w:rsidRDefault="00DA6D3E" w:rsidP="00752996">
            <w:pPr>
              <w:jc w:val="center"/>
              <w:rPr>
                <w:sz w:val="26"/>
                <w:szCs w:val="26"/>
              </w:rPr>
            </w:pPr>
            <w:r w:rsidRPr="00FF1E9A">
              <w:rPr>
                <w:rStyle w:val="Tiu1"/>
                <w:b w:val="0"/>
              </w:rPr>
              <w:t xml:space="preserve">Trước ngày </w:t>
            </w:r>
            <w:r>
              <w:rPr>
                <w:rStyle w:val="Tiu1"/>
                <w:b w:val="0"/>
              </w:rPr>
              <w:t>0</w:t>
            </w:r>
            <w:r w:rsidR="00752996">
              <w:rPr>
                <w:rStyle w:val="Tiu1"/>
                <w:b w:val="0"/>
              </w:rPr>
              <w:t>6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7</w:t>
            </w:r>
            <w:r w:rsidRPr="00FF1E9A">
              <w:rPr>
                <w:rStyle w:val="Tiu1"/>
                <w:b w:val="0"/>
              </w:rPr>
              <w:t>/2019</w:t>
            </w:r>
            <w:r>
              <w:rPr>
                <w:rStyle w:val="Tiu1"/>
                <w:b w:val="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A6D3E" w:rsidRPr="00FF1E9A" w:rsidRDefault="00752996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="00DA6D3E" w:rsidRPr="00FF1E9A">
              <w:rPr>
                <w:sz w:val="26"/>
                <w:szCs w:val="26"/>
              </w:rPr>
              <w:t>cấp xã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A6D3E" w:rsidRPr="00FF1E9A" w:rsidRDefault="00752996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="00DA6D3E" w:rsidRPr="00FF1E9A">
              <w:rPr>
                <w:sz w:val="26"/>
                <w:szCs w:val="26"/>
              </w:rPr>
              <w:t>cấp xã</w:t>
            </w:r>
          </w:p>
        </w:tc>
      </w:tr>
      <w:tr w:rsidR="00752996" w:rsidRPr="00FF1E9A" w:rsidTr="00752996">
        <w:trPr>
          <w:trHeight w:val="107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b-NO"/>
              </w:rPr>
              <w:t>N</w:t>
            </w:r>
            <w:r w:rsidRPr="00FF1E9A">
              <w:rPr>
                <w:sz w:val="26"/>
                <w:szCs w:val="26"/>
                <w:lang w:val="nb-NO"/>
              </w:rPr>
              <w:t>iêm yết danh sách cử tri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>
              <w:rPr>
                <w:rStyle w:val="Tiu1"/>
                <w:b w:val="0"/>
              </w:rPr>
              <w:t>Từ</w:t>
            </w:r>
            <w:r w:rsidRPr="00FF1E9A">
              <w:rPr>
                <w:rStyle w:val="Tiu1"/>
                <w:b w:val="0"/>
              </w:rPr>
              <w:t xml:space="preserve"> ngày </w:t>
            </w:r>
            <w:r>
              <w:rPr>
                <w:rStyle w:val="Tiu1"/>
                <w:b w:val="0"/>
              </w:rPr>
              <w:t>06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7</w:t>
            </w:r>
            <w:r w:rsidRPr="00FF1E9A">
              <w:rPr>
                <w:rStyle w:val="Tiu1"/>
                <w:b w:val="0"/>
              </w:rPr>
              <w:t>/2019</w:t>
            </w:r>
            <w:r>
              <w:rPr>
                <w:rStyle w:val="Tiu1"/>
                <w:b w:val="0"/>
              </w:rPr>
              <w:t xml:space="preserve"> (trong thời gian trước 15 ngày kể từ ngày lấy ý kiến cử tri)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52996" w:rsidRPr="00FF1E9A" w:rsidRDefault="00752996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FF1E9A">
              <w:rPr>
                <w:sz w:val="26"/>
                <w:szCs w:val="26"/>
              </w:rPr>
              <w:t>cấp xã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FF1E9A">
              <w:rPr>
                <w:sz w:val="26"/>
                <w:szCs w:val="26"/>
              </w:rPr>
              <w:t>cấp xã</w:t>
            </w:r>
          </w:p>
        </w:tc>
      </w:tr>
      <w:tr w:rsidR="00752996" w:rsidRPr="00FF1E9A" w:rsidTr="00752996">
        <w:trPr>
          <w:trHeight w:val="105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752996">
            <w:pPr>
              <w:jc w:val="both"/>
              <w:rPr>
                <w:i/>
                <w:sz w:val="26"/>
                <w:szCs w:val="26"/>
              </w:rPr>
            </w:pPr>
            <w:r w:rsidRPr="00FF1E9A">
              <w:rPr>
                <w:sz w:val="26"/>
                <w:szCs w:val="26"/>
                <w:lang w:val="nb-NO"/>
              </w:rPr>
              <w:t xml:space="preserve">Phát phiếu lấy ý kiến cử tri </w:t>
            </w:r>
            <w:r>
              <w:rPr>
                <w:sz w:val="26"/>
                <w:szCs w:val="26"/>
                <w:lang w:val="nb-NO"/>
              </w:rPr>
              <w:t xml:space="preserve">và tổ chức lấy ý kiến cử tri </w:t>
            </w:r>
            <w:r w:rsidRPr="00FF1E9A">
              <w:rPr>
                <w:sz w:val="26"/>
                <w:szCs w:val="26"/>
                <w:lang w:val="nb-NO"/>
              </w:rPr>
              <w:t xml:space="preserve">về Đề án </w:t>
            </w:r>
            <w:r>
              <w:rPr>
                <w:sz w:val="26"/>
                <w:szCs w:val="26"/>
                <w:lang w:val="nb-NO"/>
              </w:rPr>
              <w:t>sắp xếp</w:t>
            </w:r>
            <w:r w:rsidR="00356E7F">
              <w:rPr>
                <w:sz w:val="26"/>
                <w:szCs w:val="26"/>
                <w:lang w:val="nb-NO"/>
              </w:rPr>
              <w:t xml:space="preserve"> các</w:t>
            </w:r>
            <w:r w:rsidRPr="00FF1E9A">
              <w:rPr>
                <w:sz w:val="26"/>
                <w:szCs w:val="26"/>
                <w:lang w:val="nb-NO"/>
              </w:rPr>
              <w:t xml:space="preserve"> đơn vị hành chính cấp xã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>
              <w:rPr>
                <w:rStyle w:val="Tiu1"/>
                <w:b w:val="0"/>
              </w:rPr>
              <w:t>Từ 21/7/2019 đến t</w:t>
            </w:r>
            <w:r w:rsidRPr="00FF1E9A">
              <w:rPr>
                <w:rStyle w:val="Tiu1"/>
                <w:b w:val="0"/>
              </w:rPr>
              <w:t xml:space="preserve">rước ngày </w:t>
            </w:r>
            <w:r>
              <w:rPr>
                <w:rStyle w:val="Tiu1"/>
                <w:b w:val="0"/>
              </w:rPr>
              <w:t>31</w:t>
            </w:r>
            <w:r w:rsidRPr="00FF1E9A">
              <w:rPr>
                <w:rStyle w:val="Tiu1"/>
                <w:b w:val="0"/>
              </w:rPr>
              <w:t>/7/2019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52996" w:rsidRPr="00FF1E9A" w:rsidRDefault="00752996" w:rsidP="007529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FF1E9A">
              <w:rPr>
                <w:sz w:val="26"/>
                <w:szCs w:val="26"/>
              </w:rPr>
              <w:t>cấp xã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FF1E9A">
              <w:rPr>
                <w:sz w:val="26"/>
                <w:szCs w:val="26"/>
              </w:rPr>
              <w:t>cấp xã</w:t>
            </w:r>
          </w:p>
        </w:tc>
      </w:tr>
      <w:tr w:rsidR="00752996" w:rsidRPr="00FF1E9A" w:rsidTr="00752996">
        <w:trPr>
          <w:trHeight w:val="81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752996">
            <w:pPr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Họp HĐND xã thông qua Đề án </w:t>
            </w:r>
            <w:r>
              <w:rPr>
                <w:sz w:val="26"/>
                <w:szCs w:val="26"/>
              </w:rPr>
              <w:t>sắp xếp</w:t>
            </w:r>
            <w:r w:rsidRPr="00FF1E9A">
              <w:rPr>
                <w:sz w:val="26"/>
                <w:szCs w:val="26"/>
              </w:rPr>
              <w:t xml:space="preserve"> đơn vị hành chính cấp xã; </w:t>
            </w:r>
            <w:r w:rsidRPr="00FF1E9A">
              <w:rPr>
                <w:sz w:val="26"/>
                <w:szCs w:val="26"/>
                <w:lang w:val="nb-NO"/>
              </w:rPr>
              <w:t>hoàn chỉnh hồ sơ, Đề án gửi UBND cấp huyện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Trước ngày </w:t>
            </w:r>
            <w:r>
              <w:rPr>
                <w:rStyle w:val="Tiu1"/>
                <w:b w:val="0"/>
              </w:rPr>
              <w:t>05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8</w:t>
            </w:r>
            <w:r w:rsidRPr="00FF1E9A">
              <w:rPr>
                <w:rStyle w:val="Tiu1"/>
                <w:b w:val="0"/>
              </w:rPr>
              <w:t>/2019</w:t>
            </w:r>
          </w:p>
        </w:tc>
        <w:tc>
          <w:tcPr>
            <w:tcW w:w="4111" w:type="dxa"/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</w:p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UBND </w:t>
            </w:r>
            <w:r>
              <w:rPr>
                <w:sz w:val="26"/>
                <w:szCs w:val="26"/>
              </w:rPr>
              <w:t xml:space="preserve">cấp </w:t>
            </w:r>
            <w:r w:rsidRPr="00FF1E9A">
              <w:rPr>
                <w:sz w:val="26"/>
                <w:szCs w:val="26"/>
              </w:rPr>
              <w:t>xã</w:t>
            </w:r>
          </w:p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>HĐND, UBND</w:t>
            </w:r>
            <w:r>
              <w:rPr>
                <w:sz w:val="26"/>
                <w:szCs w:val="26"/>
              </w:rPr>
              <w:t xml:space="preserve"> cấp </w:t>
            </w:r>
            <w:r w:rsidRPr="00FF1E9A">
              <w:rPr>
                <w:sz w:val="26"/>
                <w:szCs w:val="26"/>
              </w:rPr>
              <w:t>xã</w:t>
            </w:r>
          </w:p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</w:p>
        </w:tc>
      </w:tr>
      <w:tr w:rsidR="00752996" w:rsidRPr="00FF1E9A" w:rsidTr="00752996">
        <w:trPr>
          <w:trHeight w:val="738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752996">
            <w:pPr>
              <w:jc w:val="both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Họp HĐND cấp huyện thông qua Đề án </w:t>
            </w:r>
            <w:r>
              <w:rPr>
                <w:sz w:val="26"/>
                <w:szCs w:val="26"/>
              </w:rPr>
              <w:t>sắp xếp</w:t>
            </w:r>
            <w:r w:rsidRPr="00FF1E9A">
              <w:rPr>
                <w:sz w:val="26"/>
                <w:szCs w:val="26"/>
              </w:rPr>
              <w:t xml:space="preserve"> </w:t>
            </w:r>
            <w:r w:rsidR="00356E7F">
              <w:rPr>
                <w:sz w:val="26"/>
                <w:szCs w:val="26"/>
              </w:rPr>
              <w:t xml:space="preserve">các </w:t>
            </w:r>
            <w:r w:rsidRPr="00FF1E9A">
              <w:rPr>
                <w:sz w:val="26"/>
                <w:szCs w:val="26"/>
              </w:rPr>
              <w:t>đơn vị hành chính cấp xã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996" w:rsidRPr="00FF1E9A" w:rsidRDefault="00752996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Trước ngày </w:t>
            </w:r>
            <w:r>
              <w:rPr>
                <w:rStyle w:val="Tiu1"/>
                <w:b w:val="0"/>
              </w:rPr>
              <w:t>10</w:t>
            </w:r>
            <w:r w:rsidRPr="00FF1E9A">
              <w:rPr>
                <w:rStyle w:val="Tiu1"/>
                <w:b w:val="0"/>
              </w:rPr>
              <w:t>/</w:t>
            </w:r>
            <w:r>
              <w:rPr>
                <w:rStyle w:val="Tiu1"/>
                <w:b w:val="0"/>
              </w:rPr>
              <w:t>8</w:t>
            </w:r>
            <w:r w:rsidRPr="00FF1E9A">
              <w:rPr>
                <w:rStyle w:val="Tiu1"/>
                <w:b w:val="0"/>
              </w:rPr>
              <w:t>/2019</w:t>
            </w:r>
          </w:p>
        </w:tc>
        <w:tc>
          <w:tcPr>
            <w:tcW w:w="4111" w:type="dxa"/>
            <w:vAlign w:val="center"/>
          </w:tcPr>
          <w:p w:rsidR="00752996" w:rsidRPr="00FF1E9A" w:rsidRDefault="00356E7F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</w:t>
            </w:r>
          </w:p>
        </w:tc>
        <w:tc>
          <w:tcPr>
            <w:tcW w:w="3827" w:type="dxa"/>
            <w:vAlign w:val="center"/>
          </w:tcPr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HĐND, </w:t>
            </w:r>
            <w:r w:rsidRPr="00FF1E9A">
              <w:rPr>
                <w:sz w:val="26"/>
                <w:szCs w:val="26"/>
              </w:rPr>
              <w:t>UBND cấp huyện</w:t>
            </w:r>
          </w:p>
          <w:p w:rsidR="00752996" w:rsidRPr="00FF1E9A" w:rsidRDefault="00752996" w:rsidP="00356E7F">
            <w:pPr>
              <w:jc w:val="center"/>
              <w:rPr>
                <w:sz w:val="26"/>
                <w:szCs w:val="26"/>
              </w:rPr>
            </w:pPr>
          </w:p>
        </w:tc>
      </w:tr>
      <w:tr w:rsidR="00CB5365" w:rsidRPr="00FF1E9A" w:rsidTr="00752996">
        <w:trPr>
          <w:trHeight w:val="109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752996" w:rsidP="00864D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75299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</w:t>
            </w:r>
            <w:r w:rsidRPr="00FF1E9A">
              <w:rPr>
                <w:sz w:val="26"/>
                <w:szCs w:val="26"/>
              </w:rPr>
              <w:t xml:space="preserve"> </w:t>
            </w:r>
            <w:r w:rsidRPr="00FF1E9A">
              <w:rPr>
                <w:sz w:val="26"/>
                <w:szCs w:val="26"/>
                <w:lang w:val="nb-NO"/>
              </w:rPr>
              <w:t xml:space="preserve">hoàn chỉnh hồ sơ, Đề án </w:t>
            </w:r>
            <w:r>
              <w:rPr>
                <w:sz w:val="26"/>
                <w:szCs w:val="26"/>
                <w:lang w:val="nb-NO"/>
              </w:rPr>
              <w:t>trình UBND tỉnh</w:t>
            </w:r>
            <w:r w:rsidR="00356E7F">
              <w:rPr>
                <w:sz w:val="26"/>
                <w:szCs w:val="26"/>
                <w:lang w:val="nb-NO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 w:rsidRPr="00FF1E9A">
              <w:rPr>
                <w:sz w:val="26"/>
                <w:szCs w:val="26"/>
              </w:rPr>
              <w:t xml:space="preserve">Trước ngày </w:t>
            </w:r>
            <w:r>
              <w:rPr>
                <w:sz w:val="26"/>
                <w:szCs w:val="26"/>
              </w:rPr>
              <w:t>15/8</w:t>
            </w:r>
            <w:r w:rsidRPr="00FF1E9A">
              <w:rPr>
                <w:sz w:val="26"/>
                <w:szCs w:val="26"/>
              </w:rPr>
              <w:t>/2019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B5365" w:rsidRPr="00FF1E9A" w:rsidRDefault="00CB5365" w:rsidP="00864D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B5365" w:rsidRPr="00FF1E9A" w:rsidRDefault="00CB5365" w:rsidP="0035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cấp huyện</w:t>
            </w:r>
          </w:p>
        </w:tc>
      </w:tr>
    </w:tbl>
    <w:p w:rsidR="00CB5365" w:rsidRPr="00FF1E9A" w:rsidRDefault="00CB5365" w:rsidP="00CB5365">
      <w:pPr>
        <w:rPr>
          <w:sz w:val="26"/>
          <w:szCs w:val="26"/>
        </w:rPr>
      </w:pPr>
    </w:p>
    <w:p w:rsidR="00866C95" w:rsidRDefault="00866C95"/>
    <w:sectPr w:rsidR="00866C95" w:rsidSect="00752996">
      <w:footerReference w:type="even" r:id="rId7"/>
      <w:footerReference w:type="default" r:id="rId8"/>
      <w:pgSz w:w="16834" w:h="11909" w:orient="landscape" w:code="9"/>
      <w:pgMar w:top="1021" w:right="1077" w:bottom="964" w:left="1644" w:header="720" w:footer="261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A2" w:rsidRDefault="00F41BA2" w:rsidP="00752996">
      <w:r>
        <w:separator/>
      </w:r>
    </w:p>
  </w:endnote>
  <w:endnote w:type="continuationSeparator" w:id="0">
    <w:p w:rsidR="00F41BA2" w:rsidRDefault="00F41BA2" w:rsidP="0075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F9" w:rsidRDefault="001436CE" w:rsidP="00957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CF9" w:rsidRDefault="00F41BA2" w:rsidP="009576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F9" w:rsidRDefault="001436CE" w:rsidP="00A36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738">
      <w:rPr>
        <w:rStyle w:val="PageNumber"/>
        <w:noProof/>
      </w:rPr>
      <w:t>1</w:t>
    </w:r>
    <w:r>
      <w:rPr>
        <w:rStyle w:val="PageNumber"/>
      </w:rPr>
      <w:fldChar w:fldCharType="end"/>
    </w:r>
  </w:p>
  <w:p w:rsidR="00EE2CF9" w:rsidRDefault="00F41BA2" w:rsidP="009576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A2" w:rsidRDefault="00F41BA2" w:rsidP="00752996">
      <w:r>
        <w:separator/>
      </w:r>
    </w:p>
  </w:footnote>
  <w:footnote w:type="continuationSeparator" w:id="0">
    <w:p w:rsidR="00F41BA2" w:rsidRDefault="00F41BA2" w:rsidP="0075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65"/>
    <w:rsid w:val="001436CE"/>
    <w:rsid w:val="00321738"/>
    <w:rsid w:val="00356E7F"/>
    <w:rsid w:val="005D20B0"/>
    <w:rsid w:val="00667710"/>
    <w:rsid w:val="00752996"/>
    <w:rsid w:val="00866C95"/>
    <w:rsid w:val="00CB5365"/>
    <w:rsid w:val="00DA6D3E"/>
    <w:rsid w:val="00ED44BD"/>
    <w:rsid w:val="00F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6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5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536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CB5365"/>
  </w:style>
  <w:style w:type="paragraph" w:styleId="Header">
    <w:name w:val="header"/>
    <w:basedOn w:val="Normal"/>
    <w:link w:val="HeaderChar"/>
    <w:rsid w:val="00CB5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5365"/>
    <w:rPr>
      <w:rFonts w:eastAsia="Times New Roman" w:cs="Times New Roman"/>
      <w:szCs w:val="28"/>
    </w:rPr>
  </w:style>
  <w:style w:type="character" w:customStyle="1" w:styleId="Tiu1">
    <w:name w:val="Tiêu đề #1"/>
    <w:rsid w:val="00CB5365"/>
    <w:rPr>
      <w:rFonts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6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5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536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CB5365"/>
  </w:style>
  <w:style w:type="paragraph" w:styleId="Header">
    <w:name w:val="header"/>
    <w:basedOn w:val="Normal"/>
    <w:link w:val="HeaderChar"/>
    <w:rsid w:val="00CB5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5365"/>
    <w:rPr>
      <w:rFonts w:eastAsia="Times New Roman" w:cs="Times New Roman"/>
      <w:szCs w:val="28"/>
    </w:rPr>
  </w:style>
  <w:style w:type="character" w:customStyle="1" w:styleId="Tiu1">
    <w:name w:val="Tiêu đề #1"/>
    <w:rsid w:val="00CB5365"/>
    <w:rPr>
      <w:rFonts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2019-07-01T03:07:00Z</cp:lastPrinted>
  <dcterms:created xsi:type="dcterms:W3CDTF">2019-07-01T01:46:00Z</dcterms:created>
  <dcterms:modified xsi:type="dcterms:W3CDTF">2019-07-02T03:06:00Z</dcterms:modified>
</cp:coreProperties>
</file>