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1" w:type="dxa"/>
        <w:tblInd w:w="-72" w:type="dxa"/>
        <w:tblLook w:val="01E0" w:firstRow="1" w:lastRow="1" w:firstColumn="1" w:lastColumn="1" w:noHBand="0" w:noVBand="0"/>
      </w:tblPr>
      <w:tblGrid>
        <w:gridCol w:w="4071"/>
        <w:gridCol w:w="5700"/>
      </w:tblGrid>
      <w:tr w:rsidR="00E07ADC" w:rsidRPr="00E07ADC" w:rsidTr="00E07ADC">
        <w:trPr>
          <w:trHeight w:val="1084"/>
        </w:trPr>
        <w:tc>
          <w:tcPr>
            <w:tcW w:w="4071" w:type="dxa"/>
            <w:shd w:val="clear" w:color="auto" w:fill="auto"/>
          </w:tcPr>
          <w:p w:rsidR="009F1474" w:rsidRPr="00E07ADC" w:rsidRDefault="009F1474" w:rsidP="00CB67CA">
            <w:pPr>
              <w:autoSpaceDE w:val="0"/>
              <w:autoSpaceDN w:val="0"/>
              <w:adjustRightInd w:val="0"/>
              <w:spacing w:line="340" w:lineRule="exact"/>
              <w:jc w:val="center"/>
              <w:rPr>
                <w:sz w:val="26"/>
                <w:szCs w:val="26"/>
              </w:rPr>
            </w:pPr>
            <w:r w:rsidRPr="00E07ADC">
              <w:rPr>
                <w:kern w:val="18"/>
              </w:rPr>
              <w:br w:type="page"/>
            </w:r>
            <w:r w:rsidRPr="00E07ADC">
              <w:br w:type="page"/>
            </w:r>
            <w:r w:rsidRPr="00E07ADC">
              <w:rPr>
                <w:sz w:val="26"/>
                <w:szCs w:val="26"/>
              </w:rPr>
              <w:t xml:space="preserve">UBND TỈNH THỪA THIÊN HUẾ </w:t>
            </w:r>
          </w:p>
          <w:p w:rsidR="009F1474" w:rsidRPr="00E07ADC" w:rsidRDefault="009F1474" w:rsidP="00CB67CA">
            <w:pPr>
              <w:autoSpaceDE w:val="0"/>
              <w:autoSpaceDN w:val="0"/>
              <w:adjustRightInd w:val="0"/>
              <w:spacing w:line="340" w:lineRule="exact"/>
              <w:jc w:val="center"/>
              <w:rPr>
                <w:b/>
              </w:rPr>
            </w:pPr>
            <w:r w:rsidRPr="00E07ADC">
              <w:rPr>
                <w:b/>
              </w:rPr>
              <w:t>SỞ NỘI VỤ</w:t>
            </w:r>
          </w:p>
          <w:p w:rsidR="009F1474" w:rsidRPr="00E07ADC" w:rsidRDefault="009F1474" w:rsidP="00CB67CA">
            <w:pPr>
              <w:autoSpaceDE w:val="0"/>
              <w:autoSpaceDN w:val="0"/>
              <w:adjustRightInd w:val="0"/>
              <w:spacing w:line="340" w:lineRule="exact"/>
              <w:jc w:val="center"/>
              <w:rPr>
                <w:sz w:val="26"/>
                <w:szCs w:val="26"/>
              </w:rPr>
            </w:pPr>
            <w:r w:rsidRPr="00E07ADC">
              <w:rPr>
                <w:noProof/>
                <w:sz w:val="24"/>
                <w:szCs w:val="24"/>
              </w:rPr>
              <mc:AlternateContent>
                <mc:Choice Requires="wps">
                  <w:drawing>
                    <wp:anchor distT="0" distB="0" distL="114300" distR="114300" simplePos="0" relativeHeight="251660288" behindDoc="0" locked="0" layoutInCell="1" allowOverlap="1" wp14:anchorId="7864AE99" wp14:editId="498B256F">
                      <wp:simplePos x="0" y="0"/>
                      <wp:positionH relativeFrom="column">
                        <wp:posOffset>749490</wp:posOffset>
                      </wp:positionH>
                      <wp:positionV relativeFrom="paragraph">
                        <wp:posOffset>20320</wp:posOffset>
                      </wp:positionV>
                      <wp:extent cx="893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6B0C5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6pt" to="12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Hz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eLpzyf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"/>
                  </w:pict>
                </mc:Fallback>
              </mc:AlternateContent>
            </w:r>
          </w:p>
          <w:p w:rsidR="009F1474" w:rsidRPr="00E07ADC" w:rsidRDefault="009F1474" w:rsidP="00CB67CA">
            <w:pPr>
              <w:autoSpaceDE w:val="0"/>
              <w:autoSpaceDN w:val="0"/>
              <w:adjustRightInd w:val="0"/>
              <w:spacing w:line="340" w:lineRule="exact"/>
              <w:jc w:val="center"/>
            </w:pPr>
            <w:r w:rsidRPr="00E07ADC">
              <w:t>Số:</w:t>
            </w:r>
            <w:r w:rsidR="00007351">
              <w:t xml:space="preserve"> 788</w:t>
            </w:r>
            <w:r w:rsidRPr="00E07ADC">
              <w:t>/SNV-XDCQ</w:t>
            </w:r>
          </w:p>
          <w:p w:rsidR="00EC68E6" w:rsidRPr="00E07ADC" w:rsidRDefault="009F1474" w:rsidP="00246406">
            <w:pPr>
              <w:autoSpaceDE w:val="0"/>
              <w:autoSpaceDN w:val="0"/>
              <w:adjustRightInd w:val="0"/>
              <w:spacing w:line="340" w:lineRule="exact"/>
              <w:jc w:val="center"/>
              <w:rPr>
                <w:sz w:val="26"/>
                <w:szCs w:val="26"/>
              </w:rPr>
            </w:pPr>
            <w:r w:rsidRPr="00E07ADC">
              <w:rPr>
                <w:sz w:val="26"/>
                <w:szCs w:val="26"/>
              </w:rPr>
              <w:t>V/v hướng dẫn</w:t>
            </w:r>
            <w:r w:rsidR="005B5FFA" w:rsidRPr="00E07ADC">
              <w:rPr>
                <w:sz w:val="26"/>
                <w:szCs w:val="26"/>
              </w:rPr>
              <w:t xml:space="preserve"> thực hiện</w:t>
            </w:r>
            <w:r w:rsidRPr="00E07ADC">
              <w:rPr>
                <w:sz w:val="26"/>
                <w:szCs w:val="26"/>
              </w:rPr>
              <w:t xml:space="preserve"> sắp xếp các đơn vị hành chính cấp xã trên địa bàn tỉnh Thừa Thiên Huế trong giai đoạn 2019-2021</w:t>
            </w:r>
          </w:p>
        </w:tc>
        <w:tc>
          <w:tcPr>
            <w:tcW w:w="5700" w:type="dxa"/>
            <w:shd w:val="clear" w:color="auto" w:fill="auto"/>
          </w:tcPr>
          <w:p w:rsidR="009F1474" w:rsidRPr="00E07ADC" w:rsidRDefault="009F1474" w:rsidP="00CB67CA">
            <w:pPr>
              <w:autoSpaceDE w:val="0"/>
              <w:autoSpaceDN w:val="0"/>
              <w:adjustRightInd w:val="0"/>
              <w:spacing w:line="340" w:lineRule="exact"/>
              <w:jc w:val="center"/>
              <w:rPr>
                <w:b/>
                <w:sz w:val="26"/>
                <w:szCs w:val="26"/>
              </w:rPr>
            </w:pPr>
            <w:r w:rsidRPr="00E07ADC">
              <w:rPr>
                <w:b/>
                <w:sz w:val="26"/>
                <w:szCs w:val="26"/>
              </w:rPr>
              <w:t xml:space="preserve">CỘNG HOÀ XÃ HỘI CHỦ NGHĨA VIỆT </w:t>
            </w:r>
            <w:smartTag w:uri="urn:schemas-microsoft-com:office:smarttags" w:element="country-region">
              <w:smartTag w:uri="urn:schemas-microsoft-com:office:smarttags" w:element="place">
                <w:r w:rsidRPr="00E07ADC">
                  <w:rPr>
                    <w:b/>
                    <w:sz w:val="26"/>
                    <w:szCs w:val="26"/>
                  </w:rPr>
                  <w:t>NAM</w:t>
                </w:r>
              </w:smartTag>
            </w:smartTag>
          </w:p>
          <w:p w:rsidR="009F1474" w:rsidRPr="00E07ADC" w:rsidRDefault="009F1474" w:rsidP="00CB67CA">
            <w:pPr>
              <w:autoSpaceDE w:val="0"/>
              <w:autoSpaceDN w:val="0"/>
              <w:adjustRightInd w:val="0"/>
              <w:spacing w:line="340" w:lineRule="exact"/>
              <w:jc w:val="center"/>
              <w:rPr>
                <w:b/>
              </w:rPr>
            </w:pPr>
            <w:r w:rsidRPr="00E07ADC">
              <w:rPr>
                <w:b/>
              </w:rPr>
              <w:t>Độc lập - Tự do - Hạnh phúc</w:t>
            </w:r>
          </w:p>
          <w:p w:rsidR="009F1474" w:rsidRPr="00E07ADC" w:rsidRDefault="009F1474" w:rsidP="00CB67CA">
            <w:pPr>
              <w:autoSpaceDE w:val="0"/>
              <w:autoSpaceDN w:val="0"/>
              <w:adjustRightInd w:val="0"/>
              <w:spacing w:line="340" w:lineRule="exact"/>
              <w:jc w:val="center"/>
              <w:rPr>
                <w:sz w:val="24"/>
                <w:szCs w:val="24"/>
              </w:rPr>
            </w:pPr>
            <w:r w:rsidRPr="00E07ADC">
              <w:rPr>
                <w:noProof/>
                <w:sz w:val="24"/>
                <w:szCs w:val="24"/>
              </w:rPr>
              <mc:AlternateContent>
                <mc:Choice Requires="wps">
                  <w:drawing>
                    <wp:anchor distT="0" distB="0" distL="114300" distR="114300" simplePos="0" relativeHeight="251659264" behindDoc="0" locked="0" layoutInCell="1" allowOverlap="1" wp14:anchorId="0483DBFD" wp14:editId="519B27E4">
                      <wp:simplePos x="0" y="0"/>
                      <wp:positionH relativeFrom="column">
                        <wp:posOffset>640080</wp:posOffset>
                      </wp:positionH>
                      <wp:positionV relativeFrom="paragraph">
                        <wp:posOffset>20481</wp:posOffset>
                      </wp:positionV>
                      <wp:extent cx="21901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9666F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pt" to="222.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sX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"/>
                  </w:pict>
                </mc:Fallback>
              </mc:AlternateContent>
            </w:r>
          </w:p>
          <w:p w:rsidR="009F1474" w:rsidRPr="00E07ADC" w:rsidRDefault="009F1474" w:rsidP="00007351">
            <w:pPr>
              <w:autoSpaceDE w:val="0"/>
              <w:autoSpaceDN w:val="0"/>
              <w:adjustRightInd w:val="0"/>
              <w:spacing w:line="340" w:lineRule="exact"/>
              <w:jc w:val="right"/>
              <w:rPr>
                <w:i/>
              </w:rPr>
            </w:pPr>
            <w:r w:rsidRPr="00E07ADC">
              <w:rPr>
                <w:i/>
              </w:rPr>
              <w:t>Thừa Thiên Huế, ngày</w:t>
            </w:r>
            <w:r w:rsidR="00007351">
              <w:rPr>
                <w:i/>
              </w:rPr>
              <w:t xml:space="preserve"> 01 </w:t>
            </w:r>
            <w:r w:rsidRPr="00E07ADC">
              <w:rPr>
                <w:i/>
              </w:rPr>
              <w:t xml:space="preserve">tháng </w:t>
            </w:r>
            <w:r w:rsidR="00E07ADC" w:rsidRPr="00E07ADC">
              <w:rPr>
                <w:i/>
              </w:rPr>
              <w:t>7</w:t>
            </w:r>
            <w:r w:rsidRPr="00E07ADC">
              <w:rPr>
                <w:i/>
              </w:rPr>
              <w:t xml:space="preserve"> năm 2019</w:t>
            </w:r>
          </w:p>
        </w:tc>
      </w:tr>
    </w:tbl>
    <w:p w:rsidR="009F1474" w:rsidRPr="00E07ADC" w:rsidRDefault="009F1474" w:rsidP="009F1474">
      <w:pPr>
        <w:autoSpaceDE w:val="0"/>
        <w:autoSpaceDN w:val="0"/>
        <w:adjustRightInd w:val="0"/>
        <w:spacing w:before="360" w:line="360" w:lineRule="atLeast"/>
        <w:jc w:val="center"/>
      </w:pPr>
      <w:r w:rsidRPr="00E07ADC">
        <w:t>Kính</w:t>
      </w:r>
      <w:r w:rsidRPr="00E07ADC">
        <w:rPr>
          <w:lang w:val="nl-NL"/>
        </w:rPr>
        <w:t xml:space="preserve"> gửi: </w:t>
      </w:r>
      <w:r w:rsidRPr="00E07ADC">
        <w:rPr>
          <w:spacing w:val="-4"/>
        </w:rPr>
        <w:t xml:space="preserve">UBND các </w:t>
      </w:r>
      <w:r w:rsidRPr="00E07ADC">
        <w:t xml:space="preserve">huyện: Phú Vang, Phú Lộc, </w:t>
      </w:r>
    </w:p>
    <w:p w:rsidR="009F1474" w:rsidRPr="00E07ADC" w:rsidRDefault="009F1474" w:rsidP="009F1474">
      <w:pPr>
        <w:autoSpaceDE w:val="0"/>
        <w:autoSpaceDN w:val="0"/>
        <w:adjustRightInd w:val="0"/>
        <w:spacing w:line="360" w:lineRule="atLeast"/>
        <w:ind w:left="720" w:firstLine="720"/>
        <w:jc w:val="center"/>
        <w:rPr>
          <w:lang w:val="nl-NL"/>
        </w:rPr>
      </w:pPr>
      <w:r w:rsidRPr="00E07ADC">
        <w:t>Nam Đông, A Lưới và thị xã Hương Trà.</w:t>
      </w:r>
      <w:r w:rsidRPr="00E07ADC">
        <w:rPr>
          <w:lang w:val="nl-NL"/>
        </w:rPr>
        <w:t xml:space="preserve"> </w:t>
      </w:r>
    </w:p>
    <w:p w:rsidR="00FB735A" w:rsidRPr="00E07ADC" w:rsidRDefault="00FB735A" w:rsidP="00F03D36">
      <w:pPr>
        <w:spacing w:before="60" w:line="340" w:lineRule="exact"/>
        <w:ind w:firstLine="567"/>
        <w:jc w:val="both"/>
        <w:rPr>
          <w:lang w:val="nl-NL"/>
        </w:rPr>
      </w:pPr>
    </w:p>
    <w:p w:rsidR="009F1474" w:rsidRPr="00E07ADC" w:rsidRDefault="00C87E65" w:rsidP="004A7683">
      <w:pPr>
        <w:spacing w:before="60" w:line="380" w:lineRule="exact"/>
        <w:ind w:firstLine="567"/>
        <w:jc w:val="both"/>
        <w:rPr>
          <w:lang w:val="nl-NL"/>
        </w:rPr>
      </w:pPr>
      <w:r w:rsidRPr="00E07ADC">
        <w:rPr>
          <w:lang w:val="nl-NL"/>
        </w:rPr>
        <w:t xml:space="preserve">Căn cứ </w:t>
      </w:r>
      <w:r w:rsidR="009F1474" w:rsidRPr="00E07ADC">
        <w:rPr>
          <w:lang w:val="nl-NL"/>
        </w:rPr>
        <w:t xml:space="preserve">Tờ trình số 3434/TTr-UBND </w:t>
      </w:r>
      <w:r w:rsidRPr="00E07ADC">
        <w:rPr>
          <w:lang w:val="nl-NL"/>
        </w:rPr>
        <w:t xml:space="preserve">ngày 31/5/2019 của UBND tỉnh </w:t>
      </w:r>
      <w:r w:rsidR="009F1474" w:rsidRPr="00E07ADC">
        <w:rPr>
          <w:lang w:val="nl-NL"/>
        </w:rPr>
        <w:t>về Phương án tổng thể sắp xếp các đơn vị hành chính</w:t>
      </w:r>
      <w:r w:rsidR="00C26EB0" w:rsidRPr="00E07ADC">
        <w:rPr>
          <w:lang w:val="nl-NL"/>
        </w:rPr>
        <w:t xml:space="preserve"> (ĐVHC)</w:t>
      </w:r>
      <w:r w:rsidR="009F1474" w:rsidRPr="00E07ADC">
        <w:rPr>
          <w:lang w:val="nl-NL"/>
        </w:rPr>
        <w:t xml:space="preserve"> cấp xã của tỉnh Thừa Thiên Huế giai đoạn 2019-2021;</w:t>
      </w:r>
    </w:p>
    <w:p w:rsidR="009F1474" w:rsidRPr="00E07ADC" w:rsidRDefault="00C87E65" w:rsidP="004A7683">
      <w:pPr>
        <w:spacing w:before="60" w:line="380" w:lineRule="exact"/>
        <w:ind w:firstLine="567"/>
        <w:jc w:val="both"/>
        <w:rPr>
          <w:lang w:val="nl-NL"/>
        </w:rPr>
      </w:pPr>
      <w:r w:rsidRPr="00E07ADC">
        <w:rPr>
          <w:lang w:val="nl-NL"/>
        </w:rPr>
        <w:t xml:space="preserve">Thực hiện </w:t>
      </w:r>
      <w:r w:rsidR="009F1474" w:rsidRPr="00E07ADC">
        <w:rPr>
          <w:lang w:val="nl-NL"/>
        </w:rPr>
        <w:t xml:space="preserve">Công văn số 2650/BNV-CQĐP </w:t>
      </w:r>
      <w:r w:rsidRPr="00E07ADC">
        <w:rPr>
          <w:lang w:val="nl-NL"/>
        </w:rPr>
        <w:t xml:space="preserve">ngày 13/6/2019 của Bộ Nội vụ </w:t>
      </w:r>
      <w:r w:rsidR="009F1474" w:rsidRPr="00E07ADC">
        <w:rPr>
          <w:lang w:val="nl-NL"/>
        </w:rPr>
        <w:t xml:space="preserve">về phương án tổng thể sắp xếp các </w:t>
      </w:r>
      <w:r w:rsidR="00C26EB0" w:rsidRPr="00E07ADC">
        <w:rPr>
          <w:lang w:val="nl-NL"/>
        </w:rPr>
        <w:t>ĐVHC</w:t>
      </w:r>
      <w:r w:rsidR="009F1474" w:rsidRPr="00E07ADC">
        <w:rPr>
          <w:lang w:val="nl-NL"/>
        </w:rPr>
        <w:t xml:space="preserve"> cấp huyện, cấp xã của tỉnh Thừa Thiên Huế trong giai đoạn 2019-2021</w:t>
      </w:r>
      <w:r w:rsidR="00A7145F" w:rsidRPr="00E07ADC">
        <w:rPr>
          <w:lang w:val="nl-NL"/>
        </w:rPr>
        <w:t>,</w:t>
      </w:r>
    </w:p>
    <w:p w:rsidR="009F1474" w:rsidRPr="00E07ADC" w:rsidRDefault="009F1474" w:rsidP="004A7683">
      <w:pPr>
        <w:spacing w:before="60" w:line="380" w:lineRule="exact"/>
        <w:ind w:firstLine="567"/>
        <w:jc w:val="both"/>
        <w:rPr>
          <w:lang w:val="nl-NL"/>
        </w:rPr>
      </w:pPr>
      <w:r w:rsidRPr="00E07ADC">
        <w:rPr>
          <w:lang w:val="nl-NL"/>
        </w:rPr>
        <w:t xml:space="preserve">Sở Nội vụ hướng dẫn thực hiện </w:t>
      </w:r>
      <w:r w:rsidR="00EC68E6" w:rsidRPr="00E07ADC">
        <w:rPr>
          <w:lang w:val="nl-NL"/>
        </w:rPr>
        <w:t xml:space="preserve">việc </w:t>
      </w:r>
      <w:r w:rsidRPr="00E07ADC">
        <w:rPr>
          <w:lang w:val="nl-NL"/>
        </w:rPr>
        <w:t xml:space="preserve">sắp xếp các </w:t>
      </w:r>
      <w:r w:rsidR="00C26EB0" w:rsidRPr="00E07ADC">
        <w:rPr>
          <w:lang w:val="nl-NL"/>
        </w:rPr>
        <w:t>ĐVHC</w:t>
      </w:r>
      <w:r w:rsidRPr="00E07ADC">
        <w:rPr>
          <w:lang w:val="nl-NL"/>
        </w:rPr>
        <w:t xml:space="preserve"> cấp xã trên địa bàn tỉnh như sau:</w:t>
      </w:r>
    </w:p>
    <w:p w:rsidR="009F1474" w:rsidRPr="00E07ADC" w:rsidRDefault="009F1474" w:rsidP="004A7683">
      <w:pPr>
        <w:autoSpaceDE w:val="0"/>
        <w:autoSpaceDN w:val="0"/>
        <w:adjustRightInd w:val="0"/>
        <w:spacing w:before="60" w:line="380" w:lineRule="exact"/>
        <w:ind w:firstLine="567"/>
        <w:jc w:val="both"/>
        <w:rPr>
          <w:b/>
          <w:lang w:val="nl-NL"/>
        </w:rPr>
      </w:pPr>
      <w:r w:rsidRPr="00E07ADC">
        <w:rPr>
          <w:b/>
          <w:lang w:val="nl-NL"/>
        </w:rPr>
        <w:t xml:space="preserve">I. </w:t>
      </w:r>
      <w:r w:rsidR="00A76208" w:rsidRPr="00E07ADC">
        <w:rPr>
          <w:b/>
          <w:lang w:val="nl-NL"/>
        </w:rPr>
        <w:t>Xây dựng Đề án</w:t>
      </w:r>
    </w:p>
    <w:p w:rsidR="009F1474" w:rsidRPr="00E07ADC" w:rsidRDefault="00D3222B" w:rsidP="004A7683">
      <w:pPr>
        <w:autoSpaceDE w:val="0"/>
        <w:autoSpaceDN w:val="0"/>
        <w:adjustRightInd w:val="0"/>
        <w:spacing w:before="60" w:line="380" w:lineRule="exact"/>
        <w:ind w:firstLine="567"/>
        <w:jc w:val="both"/>
        <w:rPr>
          <w:i/>
          <w:lang w:val="nl-NL"/>
        </w:rPr>
      </w:pPr>
      <w:r w:rsidRPr="00E07ADC">
        <w:rPr>
          <w:spacing w:val="-2"/>
          <w:lang w:val="nl-NL"/>
        </w:rPr>
        <w:t xml:space="preserve">Trên cơ sở </w:t>
      </w:r>
      <w:r w:rsidR="00EC68E6" w:rsidRPr="00E07ADC">
        <w:rPr>
          <w:spacing w:val="-2"/>
          <w:lang w:val="nl-NL"/>
        </w:rPr>
        <w:t>P</w:t>
      </w:r>
      <w:r w:rsidRPr="00E07ADC">
        <w:rPr>
          <w:spacing w:val="-2"/>
          <w:lang w:val="nl-NL"/>
        </w:rPr>
        <w:t xml:space="preserve">hương án tổng thể </w:t>
      </w:r>
      <w:r w:rsidRPr="00E07ADC">
        <w:rPr>
          <w:lang w:val="nl-NL"/>
        </w:rPr>
        <w:t xml:space="preserve">sắp xếp các </w:t>
      </w:r>
      <w:r w:rsidR="00C54974" w:rsidRPr="00E07ADC">
        <w:rPr>
          <w:lang w:val="nl-NL"/>
        </w:rPr>
        <w:t>ĐVHC</w:t>
      </w:r>
      <w:r w:rsidRPr="00E07ADC">
        <w:rPr>
          <w:lang w:val="nl-NL"/>
        </w:rPr>
        <w:t xml:space="preserve"> cấp xã của tỉnh</w:t>
      </w:r>
      <w:r w:rsidR="00EC68E6" w:rsidRPr="00E07ADC">
        <w:rPr>
          <w:lang w:val="nl-NL"/>
        </w:rPr>
        <w:t xml:space="preserve"> (đã được Bộ Nội vụ phê duyệt)</w:t>
      </w:r>
      <w:r w:rsidRPr="00E07ADC">
        <w:rPr>
          <w:lang w:val="nl-NL"/>
        </w:rPr>
        <w:t xml:space="preserve">; Ủy ban nhân dân cấp huyện </w:t>
      </w:r>
      <w:r w:rsidR="00EC68E6" w:rsidRPr="00E07ADC">
        <w:rPr>
          <w:lang w:val="nl-NL"/>
        </w:rPr>
        <w:t xml:space="preserve">thực hiện việc </w:t>
      </w:r>
      <w:r w:rsidRPr="00E07ADC">
        <w:rPr>
          <w:lang w:val="nl-NL"/>
        </w:rPr>
        <w:t>xây dựng Đề án</w:t>
      </w:r>
      <w:r w:rsidR="009F1474" w:rsidRPr="00E07ADC">
        <w:rPr>
          <w:lang w:val="nl-NL"/>
        </w:rPr>
        <w:t xml:space="preserve"> sắp xếp các </w:t>
      </w:r>
      <w:r w:rsidR="00C54974" w:rsidRPr="00E07ADC">
        <w:rPr>
          <w:lang w:val="nl-NL"/>
        </w:rPr>
        <w:t>ĐVHC</w:t>
      </w:r>
      <w:r w:rsidR="009F1474" w:rsidRPr="00E07ADC">
        <w:rPr>
          <w:lang w:val="nl-NL"/>
        </w:rPr>
        <w:t xml:space="preserve"> cấp xã trên địa bàn </w:t>
      </w:r>
      <w:r w:rsidR="00EC68E6" w:rsidRPr="00E07ADC">
        <w:rPr>
          <w:lang w:val="nl-NL"/>
        </w:rPr>
        <w:t>mình</w:t>
      </w:r>
      <w:r w:rsidRPr="00E07ADC">
        <w:rPr>
          <w:lang w:val="nl-NL"/>
        </w:rPr>
        <w:t xml:space="preserve">, </w:t>
      </w:r>
      <w:r w:rsidR="00EC68E6" w:rsidRPr="00E07ADC">
        <w:rPr>
          <w:lang w:val="nl-NL"/>
        </w:rPr>
        <w:t xml:space="preserve">xây dựng </w:t>
      </w:r>
      <w:r w:rsidRPr="00E07ADC">
        <w:rPr>
          <w:lang w:val="nl-NL"/>
        </w:rPr>
        <w:t>phương án chi tiết sắp xếp các ĐVHC cấp xã thuộc diện phải sắp xếp</w:t>
      </w:r>
      <w:r w:rsidR="009C1508" w:rsidRPr="00E07ADC">
        <w:rPr>
          <w:lang w:val="nl-NL"/>
        </w:rPr>
        <w:t>; đồng thời chỉ đạo UBND cấp xã thực hiện các bước tiếp theo</w:t>
      </w:r>
      <w:r w:rsidR="00EC68E6" w:rsidRPr="00E07ADC">
        <w:rPr>
          <w:lang w:val="nl-NL"/>
        </w:rPr>
        <w:t xml:space="preserve"> của việc xây dựng đề án</w:t>
      </w:r>
      <w:r w:rsidR="009C1508" w:rsidRPr="00E07ADC">
        <w:rPr>
          <w:lang w:val="nl-NL"/>
        </w:rPr>
        <w:t xml:space="preserve">. </w:t>
      </w:r>
    </w:p>
    <w:p w:rsidR="009F1474" w:rsidRPr="007B06DF" w:rsidRDefault="000B423A" w:rsidP="004A7683">
      <w:pPr>
        <w:autoSpaceDE w:val="0"/>
        <w:autoSpaceDN w:val="0"/>
        <w:adjustRightInd w:val="0"/>
        <w:spacing w:before="60" w:line="380" w:lineRule="exact"/>
        <w:ind w:firstLine="567"/>
        <w:jc w:val="both"/>
        <w:rPr>
          <w:b/>
          <w:i/>
          <w:lang w:val="nl-NL"/>
        </w:rPr>
      </w:pPr>
      <w:r w:rsidRPr="000B423A">
        <w:rPr>
          <w:lang w:val="nl-NL"/>
        </w:rPr>
        <w:t xml:space="preserve">- Xây dựng Phương án chi tiết sắp xếp các ĐVHC cấp xã  thực hiện trước </w:t>
      </w:r>
      <w:r w:rsidRPr="007B06DF">
        <w:rPr>
          <w:b/>
          <w:i/>
          <w:lang w:val="nl-NL"/>
        </w:rPr>
        <w:t>ngày</w:t>
      </w:r>
      <w:r w:rsidR="009F1474" w:rsidRPr="007B06DF">
        <w:rPr>
          <w:b/>
          <w:i/>
          <w:lang w:val="nl-NL"/>
        </w:rPr>
        <w:t xml:space="preserve"> </w:t>
      </w:r>
      <w:r w:rsidR="00C249A8" w:rsidRPr="007B06DF">
        <w:rPr>
          <w:b/>
          <w:i/>
          <w:lang w:val="nl-NL"/>
        </w:rPr>
        <w:t>10</w:t>
      </w:r>
      <w:r w:rsidR="009F1474" w:rsidRPr="007B06DF">
        <w:rPr>
          <w:b/>
          <w:i/>
          <w:lang w:val="nl-NL"/>
        </w:rPr>
        <w:t>/</w:t>
      </w:r>
      <w:r w:rsidR="009C1508" w:rsidRPr="007B06DF">
        <w:rPr>
          <w:b/>
          <w:i/>
          <w:lang w:val="nl-NL"/>
        </w:rPr>
        <w:t>7</w:t>
      </w:r>
      <w:r w:rsidR="009F1474" w:rsidRPr="007B06DF">
        <w:rPr>
          <w:b/>
          <w:i/>
          <w:lang w:val="nl-NL"/>
        </w:rPr>
        <w:t>/2019.</w:t>
      </w:r>
    </w:p>
    <w:p w:rsidR="000B423A" w:rsidRPr="000B423A" w:rsidRDefault="000B423A" w:rsidP="004A7683">
      <w:pPr>
        <w:autoSpaceDE w:val="0"/>
        <w:autoSpaceDN w:val="0"/>
        <w:adjustRightInd w:val="0"/>
        <w:spacing w:before="60" w:line="380" w:lineRule="exact"/>
        <w:ind w:firstLine="567"/>
        <w:jc w:val="both"/>
        <w:rPr>
          <w:b/>
          <w:lang w:val="nl-NL"/>
        </w:rPr>
      </w:pPr>
      <w:r w:rsidRPr="000B423A">
        <w:rPr>
          <w:b/>
          <w:lang w:val="nl-NL"/>
        </w:rPr>
        <w:t xml:space="preserve">- </w:t>
      </w:r>
      <w:r w:rsidRPr="000B423A">
        <w:rPr>
          <w:lang w:val="nl-NL"/>
        </w:rPr>
        <w:t>Xây dựng</w:t>
      </w:r>
      <w:r w:rsidR="007B06DF">
        <w:rPr>
          <w:lang w:val="nl-NL"/>
        </w:rPr>
        <w:t xml:space="preserve">, hoàn chỉnh hồ sơ, </w:t>
      </w:r>
      <w:r w:rsidRPr="000B423A">
        <w:rPr>
          <w:lang w:val="nl-NL"/>
        </w:rPr>
        <w:t xml:space="preserve">Đề án sắp xếp các ĐVHC cấp xã trên địa bàn và trình UBND tỉnh trước </w:t>
      </w:r>
      <w:r w:rsidRPr="007B06DF">
        <w:rPr>
          <w:b/>
          <w:i/>
          <w:lang w:val="nl-NL"/>
        </w:rPr>
        <w:t>ngày 15/8/2019.</w:t>
      </w:r>
    </w:p>
    <w:p w:rsidR="009F1474" w:rsidRPr="00E07ADC" w:rsidRDefault="009F1474" w:rsidP="004A7683">
      <w:pPr>
        <w:autoSpaceDE w:val="0"/>
        <w:autoSpaceDN w:val="0"/>
        <w:adjustRightInd w:val="0"/>
        <w:spacing w:before="60" w:line="380" w:lineRule="exact"/>
        <w:ind w:firstLine="567"/>
        <w:jc w:val="both"/>
        <w:rPr>
          <w:b/>
          <w:lang w:val="nl-NL"/>
        </w:rPr>
      </w:pPr>
      <w:r w:rsidRPr="00E07ADC">
        <w:rPr>
          <w:b/>
          <w:lang w:val="nl-NL"/>
        </w:rPr>
        <w:t xml:space="preserve">II. </w:t>
      </w:r>
      <w:r w:rsidR="002B0FE0" w:rsidRPr="00E07ADC">
        <w:rPr>
          <w:b/>
          <w:lang w:val="nl-NL"/>
        </w:rPr>
        <w:t>Công tác tuyên truyền</w:t>
      </w:r>
    </w:p>
    <w:p w:rsidR="001021DA" w:rsidRPr="00E07ADC" w:rsidRDefault="009F1474" w:rsidP="004A7683">
      <w:pPr>
        <w:spacing w:before="60" w:line="360" w:lineRule="exact"/>
        <w:ind w:firstLine="567"/>
        <w:jc w:val="both"/>
        <w:rPr>
          <w:lang w:val="nl-NL"/>
        </w:rPr>
      </w:pPr>
      <w:r w:rsidRPr="00E07ADC">
        <w:rPr>
          <w:lang w:val="nl-NL"/>
        </w:rPr>
        <w:t>Đẩy mạnh công tác tuyên truyền,</w:t>
      </w:r>
      <w:r w:rsidR="001021DA" w:rsidRPr="00E07ADC">
        <w:rPr>
          <w:lang w:val="nl-NL"/>
        </w:rPr>
        <w:t xml:space="preserve"> làm rõ tầm quan trọng, ý nghĩa và những tác động tích cực của việc thực hiện chủ trương sắp xếp các ĐVHC</w:t>
      </w:r>
      <w:r w:rsidR="00EC68E6" w:rsidRPr="00E07ADC">
        <w:rPr>
          <w:lang w:val="nl-NL"/>
        </w:rPr>
        <w:t>,</w:t>
      </w:r>
      <w:r w:rsidR="005D6AB8" w:rsidRPr="00E07ADC">
        <w:rPr>
          <w:lang w:val="nl-NL"/>
        </w:rPr>
        <w:t xml:space="preserve"> nhằm tổ chức hợp lý ĐVHC các cấp phù hợp với thực tiễn và xu thế phát triển của đất nước; bảo đảm hoàn thiện thể chế về ĐVHC, bộ máy của hệ thống chính trị</w:t>
      </w:r>
      <w:r w:rsidR="001021DA" w:rsidRPr="00E07ADC">
        <w:rPr>
          <w:lang w:val="nl-NL"/>
        </w:rPr>
        <w:t xml:space="preserve"> tinh gọn</w:t>
      </w:r>
      <w:r w:rsidR="005D6AB8" w:rsidRPr="00E07ADC">
        <w:rPr>
          <w:lang w:val="nl-NL"/>
        </w:rPr>
        <w:t xml:space="preserve">, hoạt động </w:t>
      </w:r>
      <w:r w:rsidR="001021DA" w:rsidRPr="00E07ADC">
        <w:rPr>
          <w:lang w:val="nl-NL"/>
        </w:rPr>
        <w:t xml:space="preserve">hiệu </w:t>
      </w:r>
      <w:r w:rsidR="001021DA" w:rsidRPr="00E07ADC">
        <w:rPr>
          <w:lang w:val="nl-NL"/>
        </w:rPr>
        <w:lastRenderedPageBreak/>
        <w:t>lực, hiệu quả</w:t>
      </w:r>
      <w:r w:rsidR="005D6AB8" w:rsidRPr="00E07ADC">
        <w:rPr>
          <w:lang w:val="nl-NL"/>
        </w:rPr>
        <w:t>; góp phần phát huy mọi nguồn lực</w:t>
      </w:r>
      <w:r w:rsidR="00EC68E6" w:rsidRPr="00E07ADC">
        <w:rPr>
          <w:lang w:val="nl-NL"/>
        </w:rPr>
        <w:t>,</w:t>
      </w:r>
      <w:r w:rsidR="005D6AB8" w:rsidRPr="00E07ADC">
        <w:rPr>
          <w:lang w:val="nl-NL"/>
        </w:rPr>
        <w:t xml:space="preserve"> thúc đẩy phát triển kinh tế-xã hội</w:t>
      </w:r>
      <w:r w:rsidR="00541377" w:rsidRPr="00E07ADC">
        <w:rPr>
          <w:lang w:val="nl-NL"/>
        </w:rPr>
        <w:t>, nâng cao đời sống nhân dân, bảo đảm quốc phòng, an ninh, giữ vững an ninh chính trị và trật tự an toàn xã hội.</w:t>
      </w:r>
    </w:p>
    <w:p w:rsidR="001021DA" w:rsidRPr="00E07ADC" w:rsidRDefault="001021DA" w:rsidP="004A7683">
      <w:pPr>
        <w:spacing w:before="60" w:line="360" w:lineRule="exact"/>
        <w:ind w:firstLine="567"/>
        <w:jc w:val="both"/>
        <w:rPr>
          <w:lang w:val="nl-NL"/>
        </w:rPr>
      </w:pPr>
      <w:r w:rsidRPr="00E07ADC">
        <w:rPr>
          <w:lang w:val="nl-NL"/>
        </w:rPr>
        <w:t>Nâng cao tinh thần trách nhiệm, tăng</w:t>
      </w:r>
      <w:r w:rsidR="005D6AB8" w:rsidRPr="00E07ADC">
        <w:rPr>
          <w:lang w:val="nl-NL"/>
        </w:rPr>
        <w:t xml:space="preserve"> cường công tác lãnh đạo, chỉ đạo của cấp ủy, chính quyền các cấp nhằm tổ chức có hiệu quả</w:t>
      </w:r>
      <w:r w:rsidR="00541377" w:rsidRPr="00E07ADC">
        <w:rPr>
          <w:lang w:val="nl-NL"/>
        </w:rPr>
        <w:t xml:space="preserve"> chủ trương trên.</w:t>
      </w:r>
      <w:r w:rsidRPr="00E07ADC">
        <w:rPr>
          <w:lang w:val="nl-NL"/>
        </w:rPr>
        <w:t xml:space="preserve"> </w:t>
      </w:r>
    </w:p>
    <w:p w:rsidR="009F1474" w:rsidRPr="00E07ADC" w:rsidRDefault="00FC16E7" w:rsidP="004A7683">
      <w:pPr>
        <w:spacing w:before="60" w:line="360" w:lineRule="exact"/>
        <w:ind w:firstLine="567"/>
        <w:jc w:val="both"/>
        <w:rPr>
          <w:lang w:val="nl-NL"/>
        </w:rPr>
      </w:pPr>
      <w:r w:rsidRPr="00E07ADC">
        <w:rPr>
          <w:lang w:val="nl-NL"/>
        </w:rPr>
        <w:t>Tăng cường</w:t>
      </w:r>
      <w:r w:rsidR="003D3423" w:rsidRPr="00E07ADC">
        <w:rPr>
          <w:lang w:val="nl-NL"/>
        </w:rPr>
        <w:t xml:space="preserve"> công tác </w:t>
      </w:r>
      <w:r w:rsidR="009F1474" w:rsidRPr="00E07ADC">
        <w:rPr>
          <w:lang w:val="nl-NL"/>
        </w:rPr>
        <w:t>vận động, thuyết phục tạo sự</w:t>
      </w:r>
      <w:r w:rsidR="003D3423" w:rsidRPr="00E07ADC">
        <w:rPr>
          <w:lang w:val="nl-NL"/>
        </w:rPr>
        <w:t xml:space="preserve"> đồng thuận trong xã hội, của các ngành, các cấp, của cán bộ, công chức, viên chức, người lao động và nhân dân ở địa phương trong việc thực hiện sắp xếp các ĐVHC</w:t>
      </w:r>
      <w:r w:rsidR="009F1474" w:rsidRPr="00E07ADC">
        <w:rPr>
          <w:lang w:val="nl-NL"/>
        </w:rPr>
        <w:t xml:space="preserve"> cấp xã.</w:t>
      </w:r>
    </w:p>
    <w:p w:rsidR="002673A2" w:rsidRPr="00E07ADC" w:rsidRDefault="002673A2" w:rsidP="004A7683">
      <w:pPr>
        <w:spacing w:before="60" w:line="360" w:lineRule="exact"/>
        <w:ind w:firstLine="567"/>
        <w:jc w:val="both"/>
        <w:rPr>
          <w:i/>
          <w:lang w:val="nl-NL"/>
        </w:rPr>
      </w:pPr>
      <w:r w:rsidRPr="00E07ADC">
        <w:rPr>
          <w:i/>
          <w:lang w:val="nl-NL"/>
        </w:rPr>
        <w:t xml:space="preserve">Thời gian thực hiện từ nay cho đến khi tiến hành tổng kết việc thực hiện sắp xếp ĐVHC vào năm 2021. </w:t>
      </w:r>
    </w:p>
    <w:p w:rsidR="002B0FE0" w:rsidRPr="00E07ADC" w:rsidRDefault="002B0FE0" w:rsidP="004A7683">
      <w:pPr>
        <w:spacing w:before="60" w:line="360" w:lineRule="exact"/>
        <w:ind w:firstLine="567"/>
        <w:jc w:val="both"/>
        <w:rPr>
          <w:b/>
          <w:lang w:val="nl-NL"/>
        </w:rPr>
      </w:pPr>
      <w:r w:rsidRPr="00E07ADC">
        <w:rPr>
          <w:b/>
          <w:lang w:val="nl-NL"/>
        </w:rPr>
        <w:t>III. T</w:t>
      </w:r>
      <w:r w:rsidR="009F1474" w:rsidRPr="00E07ADC">
        <w:rPr>
          <w:b/>
          <w:lang w:val="nl-NL"/>
        </w:rPr>
        <w:t>ổ chức lấy ý kiến cử tri</w:t>
      </w:r>
    </w:p>
    <w:p w:rsidR="006C5199" w:rsidRPr="00E07ADC" w:rsidRDefault="00371EE6" w:rsidP="004A7683">
      <w:pPr>
        <w:spacing w:before="60" w:line="360" w:lineRule="exact"/>
        <w:ind w:firstLine="567"/>
        <w:jc w:val="both"/>
        <w:rPr>
          <w:lang w:val="nl-NL"/>
        </w:rPr>
      </w:pPr>
      <w:bookmarkStart w:id="0" w:name="dieu_4"/>
      <w:r w:rsidRPr="00E07ADC">
        <w:rPr>
          <w:b/>
          <w:bCs/>
          <w:lang w:val="nl-NL"/>
        </w:rPr>
        <w:t xml:space="preserve">1. </w:t>
      </w:r>
      <w:r w:rsidR="00E16E5A" w:rsidRPr="00E07ADC">
        <w:rPr>
          <w:bCs/>
          <w:lang w:val="nl-NL"/>
        </w:rPr>
        <w:t>L</w:t>
      </w:r>
      <w:r w:rsidR="006C5199" w:rsidRPr="00E07ADC">
        <w:rPr>
          <w:bCs/>
          <w:lang w:val="vi-VN"/>
        </w:rPr>
        <w:t>ập danh sách cử tri</w:t>
      </w:r>
      <w:bookmarkEnd w:id="0"/>
    </w:p>
    <w:p w:rsidR="006C5199" w:rsidRPr="00E07ADC" w:rsidRDefault="000118A7" w:rsidP="004A7683">
      <w:pPr>
        <w:spacing w:before="60" w:line="360" w:lineRule="exact"/>
        <w:ind w:firstLine="567"/>
        <w:jc w:val="both"/>
        <w:rPr>
          <w:lang w:val="nl-NL"/>
        </w:rPr>
      </w:pPr>
      <w:r w:rsidRPr="00E07ADC">
        <w:t>-</w:t>
      </w:r>
      <w:r w:rsidR="006C5199" w:rsidRPr="00E07ADC">
        <w:rPr>
          <w:lang w:val="vi-VN"/>
        </w:rPr>
        <w:t xml:space="preserve"> Mọi </w:t>
      </w:r>
      <w:r w:rsidR="006C5199" w:rsidRPr="00E07ADC">
        <w:rPr>
          <w:lang w:val="nl-NL"/>
        </w:rPr>
        <w:t xml:space="preserve">công dân có đăng ký thường trú </w:t>
      </w:r>
      <w:r w:rsidR="006C5199" w:rsidRPr="00E07ADC">
        <w:rPr>
          <w:lang w:val="vi-VN"/>
        </w:rPr>
        <w:t>ở</w:t>
      </w:r>
      <w:r w:rsidR="006C5199" w:rsidRPr="00E07ADC">
        <w:rPr>
          <w:lang w:val="nl-NL"/>
        </w:rPr>
        <w:t xml:space="preserve"> xã</w:t>
      </w:r>
      <w:r w:rsidR="006C5199" w:rsidRPr="00E07ADC">
        <w:rPr>
          <w:lang w:val="vi-VN"/>
        </w:rPr>
        <w:t xml:space="preserve"> chịu ảnh hưởng trực tiếp của</w:t>
      </w:r>
      <w:r w:rsidR="006C5199" w:rsidRPr="00E07ADC">
        <w:rPr>
          <w:lang w:val="nl-NL"/>
        </w:rPr>
        <w:t xml:space="preserve"> sắp xếp ĐVHC, đủ 18 tuổi trở lên</w:t>
      </w:r>
      <w:r w:rsidR="00CF4561" w:rsidRPr="00E07ADC">
        <w:rPr>
          <w:lang w:val="nl-NL"/>
        </w:rPr>
        <w:t xml:space="preserve"> </w:t>
      </w:r>
      <w:r w:rsidR="00CF4561" w:rsidRPr="00E07ADC">
        <w:rPr>
          <w:i/>
          <w:lang w:val="nl-NL"/>
        </w:rPr>
        <w:t>(tính từ thời điểm ngày 01/7/2019)</w:t>
      </w:r>
      <w:r w:rsidR="006C5199" w:rsidRPr="00E07ADC">
        <w:rPr>
          <w:i/>
          <w:lang w:val="nl-NL"/>
        </w:rPr>
        <w:t>,</w:t>
      </w:r>
      <w:r w:rsidR="006C5199" w:rsidRPr="00E07ADC">
        <w:rPr>
          <w:lang w:val="nl-NL"/>
        </w:rPr>
        <w:t xml:space="preserve"> </w:t>
      </w:r>
      <w:r w:rsidR="00B2506C" w:rsidRPr="00E07ADC">
        <w:rPr>
          <w:lang w:val="nl-NL"/>
        </w:rPr>
        <w:t>có đầy đủ năng lực hành vi dân sự</w:t>
      </w:r>
      <w:r w:rsidR="006C5199" w:rsidRPr="00E07ADC">
        <w:rPr>
          <w:lang w:val="vi-VN"/>
        </w:rPr>
        <w:t xml:space="preserve"> đều được ghi tên vào danh sách cử tri và được phát phiếu lấy ý kiến cử tri.</w:t>
      </w:r>
    </w:p>
    <w:p w:rsidR="006C5199" w:rsidRPr="00E07ADC" w:rsidRDefault="000118A7" w:rsidP="004A7683">
      <w:pPr>
        <w:spacing w:before="60" w:line="360" w:lineRule="exact"/>
        <w:ind w:firstLine="567"/>
        <w:jc w:val="both"/>
        <w:rPr>
          <w:lang w:val="nl-NL"/>
        </w:rPr>
      </w:pPr>
      <w:r w:rsidRPr="00E07ADC">
        <w:rPr>
          <w:lang w:val="nl-NL"/>
        </w:rPr>
        <w:t>-</w:t>
      </w:r>
      <w:r w:rsidR="006C5199" w:rsidRPr="00E07ADC">
        <w:rPr>
          <w:lang w:val="vi-VN"/>
        </w:rPr>
        <w:t xml:space="preserve"> Cử tri nếu là người đang bị tạm giam, tạm giữ, người đang chấp hành biện pháp đưa vào cơ sở giáo dục bắt buộc, cơ sở cai nghiện bắt buộc được Ủy ban nhân dân cấp xã nơi người đó đăng ký thường trú ghi tên vào danh sách cử tri để phát phiếu lấy ý kiến tại nơi người đó đang bị tạm giam, tạm giữ, nơi có cơ sở giáo dục bắt buộc, cơ sở cai nghiện bắt buộc.</w:t>
      </w:r>
    </w:p>
    <w:p w:rsidR="006C5199" w:rsidRPr="00E07ADC" w:rsidRDefault="000118A7" w:rsidP="004A7683">
      <w:pPr>
        <w:spacing w:before="60" w:line="360" w:lineRule="exact"/>
        <w:ind w:firstLine="567"/>
        <w:jc w:val="both"/>
        <w:rPr>
          <w:lang w:val="nl-NL"/>
        </w:rPr>
      </w:pPr>
      <w:r w:rsidRPr="00E07ADC">
        <w:rPr>
          <w:lang w:val="nl-NL"/>
        </w:rPr>
        <w:t>-</w:t>
      </w:r>
      <w:r w:rsidR="006C5199" w:rsidRPr="00E07ADC">
        <w:rPr>
          <w:lang w:val="vi-VN"/>
        </w:rPr>
        <w:t xml:space="preserve"> Cử tri thay đổi nơi cư trú đến đơn vị hành chính khác sau khi danh sách đã được niêm yết, cử tri đã có tên trong danh sách mà trước hoặc thời điểm bắt đầu bỏ phiếu bị Tòa án tuyên bố mất năng lực hành vi dân sự hoặc tuyên án phải chấp hành hình phạt tù hoặc bị tước quyền công dân thì xóa tên ra khỏi danh sách cử tri.</w:t>
      </w:r>
    </w:p>
    <w:p w:rsidR="001B6087" w:rsidRPr="00E07ADC" w:rsidRDefault="000118A7" w:rsidP="004A7683">
      <w:pPr>
        <w:spacing w:before="60" w:line="360" w:lineRule="exact"/>
        <w:ind w:firstLine="567"/>
        <w:jc w:val="both"/>
        <w:rPr>
          <w:i/>
          <w:lang w:val="vi-VN"/>
        </w:rPr>
      </w:pPr>
      <w:r w:rsidRPr="00E07ADC">
        <w:rPr>
          <w:lang w:val="nl-NL"/>
        </w:rPr>
        <w:t>-</w:t>
      </w:r>
      <w:r w:rsidR="006C5199" w:rsidRPr="00E07ADC">
        <w:rPr>
          <w:lang w:val="vi-VN"/>
        </w:rPr>
        <w:t xml:space="preserve"> </w:t>
      </w:r>
      <w:r w:rsidR="001B6087" w:rsidRPr="00E07ADC">
        <w:rPr>
          <w:lang w:val="vi-VN"/>
        </w:rPr>
        <w:t xml:space="preserve">Ủy ban nhân dân cấp xã có trách nhiệm lập và niêm yết danh sách cử tri trong thời hạn </w:t>
      </w:r>
      <w:r w:rsidRPr="00E07ADC">
        <w:t>15</w:t>
      </w:r>
      <w:r w:rsidR="001B6087" w:rsidRPr="00E07ADC">
        <w:rPr>
          <w:lang w:val="vi-VN"/>
        </w:rPr>
        <w:t xml:space="preserve"> ngày kể từ ngày bắt đầu niêm yết danh sách đến ngày tổ chức phát phiếu lấy ý kiến cử tri</w:t>
      </w:r>
      <w:r w:rsidR="00A7145F" w:rsidRPr="00E07ADC">
        <w:t xml:space="preserve"> </w:t>
      </w:r>
      <w:r w:rsidR="00A7145F" w:rsidRPr="00E07ADC">
        <w:rPr>
          <w:i/>
        </w:rPr>
        <w:t>(Lập danh sách cử tri theo mẫu số 05)</w:t>
      </w:r>
      <w:r w:rsidR="001B6087" w:rsidRPr="00E07ADC">
        <w:rPr>
          <w:i/>
          <w:lang w:val="vi-VN"/>
        </w:rPr>
        <w:t>.</w:t>
      </w:r>
    </w:p>
    <w:p w:rsidR="001B6087" w:rsidRPr="00E07ADC" w:rsidRDefault="000118A7" w:rsidP="004A7683">
      <w:pPr>
        <w:spacing w:before="60" w:line="360" w:lineRule="exact"/>
        <w:ind w:firstLine="567"/>
        <w:jc w:val="both"/>
      </w:pPr>
      <w:r w:rsidRPr="00E07ADC">
        <w:t>-</w:t>
      </w:r>
      <w:r w:rsidR="001B6087" w:rsidRPr="00E07ADC">
        <w:rPr>
          <w:lang w:val="vi-VN"/>
        </w:rPr>
        <w:t xml:space="preserve"> Khi kiểm tra danh sách cử tri, nếu phát hiện có sai sót</w:t>
      </w:r>
      <w:r w:rsidRPr="00E07ADC">
        <w:t>,</w:t>
      </w:r>
      <w:r w:rsidR="001B6087" w:rsidRPr="00E07ADC">
        <w:rPr>
          <w:lang w:val="vi-VN"/>
        </w:rPr>
        <w:t xml:space="preserve"> công dân có quyền khiếu nại với Ủy ban nhân dân cấp xã. Trong thời hạn 03 ngày làm việc kể từ ngày nhận được khiếu nại, Ủy ban nhân dân xã phải giải quyết và thông báo cho người khiếu nại biết kết quả giải quyết.</w:t>
      </w:r>
    </w:p>
    <w:p w:rsidR="0059350D" w:rsidRPr="00E07ADC" w:rsidRDefault="0059350D" w:rsidP="004A7683">
      <w:pPr>
        <w:spacing w:before="60" w:line="360" w:lineRule="exact"/>
        <w:ind w:firstLine="567"/>
        <w:jc w:val="both"/>
        <w:rPr>
          <w:i/>
          <w:lang w:val="vi-VN"/>
        </w:rPr>
      </w:pPr>
      <w:r w:rsidRPr="00E07ADC">
        <w:rPr>
          <w:i/>
          <w:lang w:val="vi-VN"/>
        </w:rPr>
        <w:t xml:space="preserve">Thời gian lập danh sách cử tri: Hoàn thành trước </w:t>
      </w:r>
      <w:r w:rsidRPr="007B06DF">
        <w:rPr>
          <w:b/>
          <w:i/>
          <w:lang w:val="vi-VN"/>
        </w:rPr>
        <w:t>ngày</w:t>
      </w:r>
      <w:r w:rsidRPr="00E07ADC">
        <w:rPr>
          <w:i/>
          <w:lang w:val="vi-VN"/>
        </w:rPr>
        <w:t xml:space="preserve"> </w:t>
      </w:r>
      <w:r w:rsidRPr="00E07ADC">
        <w:rPr>
          <w:b/>
          <w:i/>
          <w:lang w:val="vi-VN"/>
        </w:rPr>
        <w:t>05/7/2019.</w:t>
      </w:r>
    </w:p>
    <w:p w:rsidR="0059350D" w:rsidRPr="00E07ADC" w:rsidRDefault="0059350D" w:rsidP="004A7683">
      <w:pPr>
        <w:spacing w:before="60" w:line="360" w:lineRule="exact"/>
        <w:ind w:firstLine="567"/>
        <w:jc w:val="both"/>
        <w:rPr>
          <w:i/>
        </w:rPr>
      </w:pPr>
      <w:r w:rsidRPr="00E07ADC">
        <w:rPr>
          <w:i/>
          <w:lang w:val="vi-VN"/>
        </w:rPr>
        <w:t xml:space="preserve">Thời gian niêm yết danh sách cử tri: </w:t>
      </w:r>
      <w:r w:rsidR="00EC68E6" w:rsidRPr="00E07ADC">
        <w:rPr>
          <w:i/>
        </w:rPr>
        <w:t xml:space="preserve">Từ </w:t>
      </w:r>
      <w:r w:rsidR="00EC68E6" w:rsidRPr="007B06DF">
        <w:rPr>
          <w:b/>
          <w:i/>
        </w:rPr>
        <w:t>ngày</w:t>
      </w:r>
      <w:r w:rsidRPr="007B06DF">
        <w:rPr>
          <w:b/>
          <w:i/>
          <w:lang w:val="vi-VN"/>
        </w:rPr>
        <w:t xml:space="preserve"> </w:t>
      </w:r>
      <w:r w:rsidRPr="00E07ADC">
        <w:rPr>
          <w:b/>
          <w:i/>
          <w:lang w:val="vi-VN"/>
        </w:rPr>
        <w:t>0</w:t>
      </w:r>
      <w:r w:rsidR="002E7870" w:rsidRPr="00E07ADC">
        <w:rPr>
          <w:b/>
          <w:i/>
        </w:rPr>
        <w:t>6</w:t>
      </w:r>
      <w:r w:rsidR="00EC68E6" w:rsidRPr="00E07ADC">
        <w:rPr>
          <w:b/>
          <w:i/>
          <w:lang w:val="vi-VN"/>
        </w:rPr>
        <w:t>/7/2019</w:t>
      </w:r>
      <w:r w:rsidR="00EC68E6" w:rsidRPr="00E07ADC">
        <w:rPr>
          <w:b/>
          <w:i/>
        </w:rPr>
        <w:t>.</w:t>
      </w:r>
    </w:p>
    <w:p w:rsidR="00246406" w:rsidRDefault="00246406" w:rsidP="004A7683">
      <w:pPr>
        <w:spacing w:before="60" w:line="380" w:lineRule="exact"/>
        <w:ind w:firstLine="567"/>
        <w:jc w:val="both"/>
        <w:rPr>
          <w:b/>
        </w:rPr>
      </w:pPr>
    </w:p>
    <w:p w:rsidR="00E16E5A" w:rsidRPr="00E07ADC" w:rsidRDefault="0059350D" w:rsidP="004A7683">
      <w:pPr>
        <w:spacing w:before="60" w:line="380" w:lineRule="exact"/>
        <w:ind w:firstLine="567"/>
        <w:jc w:val="both"/>
        <w:rPr>
          <w:lang w:val="vi-VN"/>
        </w:rPr>
      </w:pPr>
      <w:r w:rsidRPr="00E07ADC">
        <w:rPr>
          <w:b/>
          <w:lang w:val="vi-VN"/>
        </w:rPr>
        <w:lastRenderedPageBreak/>
        <w:t xml:space="preserve">2. </w:t>
      </w:r>
      <w:r w:rsidR="00E16E5A" w:rsidRPr="00E07ADC">
        <w:rPr>
          <w:lang w:val="vi-VN"/>
        </w:rPr>
        <w:t>Lấy ý kiến cử tri</w:t>
      </w:r>
    </w:p>
    <w:p w:rsidR="009F1474" w:rsidRPr="00E07ADC" w:rsidRDefault="00EC68E6" w:rsidP="004A7683">
      <w:pPr>
        <w:pStyle w:val="NormalWeb"/>
        <w:spacing w:before="60" w:beforeAutospacing="0" w:after="0" w:afterAutospacing="0" w:line="380" w:lineRule="exact"/>
        <w:ind w:firstLine="567"/>
        <w:jc w:val="both"/>
        <w:rPr>
          <w:rStyle w:val="Strong"/>
          <w:b w:val="0"/>
          <w:sz w:val="28"/>
          <w:szCs w:val="28"/>
          <w:lang w:val="nl-NL"/>
        </w:rPr>
      </w:pPr>
      <w:r w:rsidRPr="00E07ADC">
        <w:rPr>
          <w:sz w:val="28"/>
          <w:szCs w:val="28"/>
          <w:lang w:val="nl-NL"/>
        </w:rPr>
        <w:t xml:space="preserve">- </w:t>
      </w:r>
      <w:r w:rsidR="00CF02A9" w:rsidRPr="00E07ADC">
        <w:rPr>
          <w:sz w:val="28"/>
          <w:szCs w:val="28"/>
          <w:lang w:val="nl-NL"/>
        </w:rPr>
        <w:t xml:space="preserve">Lấy ý kiến cử tri bằng hình thức phát phiếu theo hộ gia đình </w:t>
      </w:r>
      <w:r w:rsidR="00E16E5A" w:rsidRPr="00E07ADC">
        <w:rPr>
          <w:rStyle w:val="Strong"/>
          <w:b w:val="0"/>
          <w:i/>
          <w:sz w:val="28"/>
          <w:szCs w:val="28"/>
          <w:lang w:val="nl-NL"/>
        </w:rPr>
        <w:t>(theo mẫu số</w:t>
      </w:r>
      <w:r w:rsidR="0059350D" w:rsidRPr="00E07ADC">
        <w:rPr>
          <w:rStyle w:val="Strong"/>
          <w:b w:val="0"/>
          <w:i/>
          <w:sz w:val="28"/>
          <w:szCs w:val="28"/>
          <w:lang w:val="nl-NL"/>
        </w:rPr>
        <w:t xml:space="preserve"> 0</w:t>
      </w:r>
      <w:r w:rsidR="000A3DC7" w:rsidRPr="00E07ADC">
        <w:rPr>
          <w:rStyle w:val="Strong"/>
          <w:b w:val="0"/>
          <w:i/>
          <w:sz w:val="28"/>
          <w:szCs w:val="28"/>
          <w:lang w:val="nl-NL"/>
        </w:rPr>
        <w:t>4</w:t>
      </w:r>
      <w:r w:rsidR="00E16E5A" w:rsidRPr="00E07ADC">
        <w:rPr>
          <w:rStyle w:val="Strong"/>
          <w:b w:val="0"/>
          <w:i/>
          <w:sz w:val="28"/>
          <w:szCs w:val="28"/>
          <w:lang w:val="nl-NL"/>
        </w:rPr>
        <w:t>)</w:t>
      </w:r>
      <w:r w:rsidRPr="00E07ADC">
        <w:rPr>
          <w:rStyle w:val="Strong"/>
          <w:b w:val="0"/>
          <w:i/>
          <w:sz w:val="28"/>
          <w:szCs w:val="28"/>
          <w:lang w:val="nl-NL"/>
        </w:rPr>
        <w:t>.</w:t>
      </w:r>
    </w:p>
    <w:p w:rsidR="001B6087" w:rsidRPr="00E07ADC" w:rsidRDefault="00EC68E6" w:rsidP="004A7683">
      <w:pPr>
        <w:spacing w:before="60" w:line="380" w:lineRule="exact"/>
        <w:ind w:firstLine="567"/>
        <w:jc w:val="both"/>
        <w:rPr>
          <w:lang w:val="nl-NL"/>
        </w:rPr>
      </w:pPr>
      <w:r w:rsidRPr="00E07ADC">
        <w:t xml:space="preserve">- </w:t>
      </w:r>
      <w:r w:rsidR="001B6087" w:rsidRPr="00E07ADC">
        <w:rPr>
          <w:lang w:val="vi-VN"/>
        </w:rPr>
        <w:t>Mọi cử tri có quyền và nghĩa vụ tham gia</w:t>
      </w:r>
      <w:r w:rsidR="001B6087" w:rsidRPr="00E07ADC">
        <w:rPr>
          <w:lang w:val="nl-NL"/>
        </w:rPr>
        <w:t xml:space="preserve"> </w:t>
      </w:r>
      <w:r w:rsidR="001B6087" w:rsidRPr="00E07ADC">
        <w:rPr>
          <w:lang w:val="vi-VN"/>
        </w:rPr>
        <w:t>lấy ý kiến.</w:t>
      </w:r>
      <w:r w:rsidR="001B6087" w:rsidRPr="00E07ADC">
        <w:rPr>
          <w:lang w:val="nl-NL"/>
        </w:rPr>
        <w:t xml:space="preserve"> </w:t>
      </w:r>
      <w:r w:rsidR="001B6087" w:rsidRPr="00E07ADC">
        <w:rPr>
          <w:lang w:val="vi-VN"/>
        </w:rPr>
        <w:t>Mỗi cử tri có quyền thể hiện ý kiến đồng ý hoặc không đồng ý vào Phiếu lấy ý kiến.</w:t>
      </w:r>
    </w:p>
    <w:p w:rsidR="001B6087" w:rsidRPr="00E07ADC" w:rsidRDefault="00EC68E6" w:rsidP="004A7683">
      <w:pPr>
        <w:spacing w:before="60" w:line="380" w:lineRule="exact"/>
        <w:ind w:firstLine="567"/>
        <w:jc w:val="both"/>
        <w:rPr>
          <w:spacing w:val="4"/>
          <w:lang w:val="nl-NL"/>
        </w:rPr>
      </w:pPr>
      <w:r w:rsidRPr="00E07ADC">
        <w:rPr>
          <w:spacing w:val="4"/>
        </w:rPr>
        <w:t xml:space="preserve">- </w:t>
      </w:r>
      <w:r w:rsidR="001B6087" w:rsidRPr="00E07ADC">
        <w:rPr>
          <w:spacing w:val="4"/>
          <w:lang w:val="vi-VN"/>
        </w:rPr>
        <w:t>Cử tri phải tự mình viết và ký vào Phiếu lấy ý kiến, không được nhờ người khác viết thay</w:t>
      </w:r>
      <w:r w:rsidR="001B6087" w:rsidRPr="00E07ADC">
        <w:rPr>
          <w:spacing w:val="4"/>
          <w:lang w:val="nl-NL"/>
        </w:rPr>
        <w:t>.</w:t>
      </w:r>
      <w:r w:rsidR="001B6087" w:rsidRPr="00E07ADC">
        <w:rPr>
          <w:spacing w:val="4"/>
          <w:lang w:val="vi-VN"/>
        </w:rPr>
        <w:t xml:space="preserve">Trường hợp cử tri không biết chữ, cử tri là người khuyết tật không tự đánh dấu và ký tên vào </w:t>
      </w:r>
      <w:r w:rsidR="001B6087" w:rsidRPr="00E07ADC">
        <w:rPr>
          <w:spacing w:val="4"/>
          <w:lang w:val="nl-NL"/>
        </w:rPr>
        <w:t>phi</w:t>
      </w:r>
      <w:r w:rsidR="001B6087" w:rsidRPr="00E07ADC">
        <w:rPr>
          <w:spacing w:val="4"/>
          <w:lang w:val="vi-VN"/>
        </w:rPr>
        <w:t>ếu thì được nhờ người trong gia đình hoặc người thân viết hộ.</w:t>
      </w:r>
    </w:p>
    <w:p w:rsidR="007B06DF" w:rsidRDefault="007B06DF" w:rsidP="004A7683">
      <w:pPr>
        <w:pStyle w:val="NormalWeb"/>
        <w:spacing w:before="60" w:beforeAutospacing="0" w:after="0" w:afterAutospacing="0" w:line="380" w:lineRule="exact"/>
        <w:ind w:firstLine="567"/>
        <w:jc w:val="both"/>
        <w:rPr>
          <w:i/>
          <w:sz w:val="28"/>
          <w:szCs w:val="28"/>
          <w:lang w:val="nl-NL"/>
        </w:rPr>
      </w:pPr>
      <w:r>
        <w:rPr>
          <w:i/>
          <w:sz w:val="28"/>
          <w:szCs w:val="28"/>
          <w:lang w:val="nl-NL"/>
        </w:rPr>
        <w:t>Lưu ý: Tùy vào điều kiện của mỗi địa phương, hình thức và việc tổ chức lấy ý kiến cử tri do UBND xã quyết định; tuy nhiên phải đảm bảo công bằng, dân chủ và thuận lợi nhất cho người dân và chính quyền.</w:t>
      </w:r>
    </w:p>
    <w:p w:rsidR="009F1474" w:rsidRPr="007B06DF" w:rsidRDefault="009F1474" w:rsidP="004A7683">
      <w:pPr>
        <w:pStyle w:val="NormalWeb"/>
        <w:spacing w:before="60" w:beforeAutospacing="0" w:after="0" w:afterAutospacing="0" w:line="380" w:lineRule="exact"/>
        <w:ind w:firstLine="567"/>
        <w:jc w:val="both"/>
        <w:rPr>
          <w:b/>
          <w:i/>
          <w:sz w:val="28"/>
          <w:szCs w:val="28"/>
          <w:lang w:val="nl-NL"/>
        </w:rPr>
      </w:pPr>
      <w:r w:rsidRPr="007B06DF">
        <w:rPr>
          <w:sz w:val="28"/>
          <w:szCs w:val="28"/>
          <w:lang w:val="nl-NL"/>
        </w:rPr>
        <w:t>Thời gian phát phiếu lấy ý kiến</w:t>
      </w:r>
      <w:r w:rsidR="007155D4" w:rsidRPr="007B06DF">
        <w:rPr>
          <w:sz w:val="28"/>
          <w:szCs w:val="28"/>
          <w:lang w:val="nl-NL"/>
        </w:rPr>
        <w:t xml:space="preserve"> bắt đầu từ </w:t>
      </w:r>
      <w:r w:rsidR="007155D4" w:rsidRPr="007B06DF">
        <w:rPr>
          <w:b/>
          <w:i/>
          <w:sz w:val="28"/>
          <w:szCs w:val="28"/>
          <w:lang w:val="nl-NL"/>
        </w:rPr>
        <w:t xml:space="preserve">ngày </w:t>
      </w:r>
      <w:r w:rsidR="00097416" w:rsidRPr="007B06DF">
        <w:rPr>
          <w:b/>
          <w:i/>
          <w:sz w:val="28"/>
          <w:szCs w:val="28"/>
          <w:lang w:val="nl-NL"/>
        </w:rPr>
        <w:t>21</w:t>
      </w:r>
      <w:r w:rsidR="007155D4" w:rsidRPr="007B06DF">
        <w:rPr>
          <w:b/>
          <w:i/>
          <w:sz w:val="28"/>
          <w:szCs w:val="28"/>
          <w:lang w:val="nl-NL"/>
        </w:rPr>
        <w:t>/</w:t>
      </w:r>
      <w:r w:rsidR="00097416" w:rsidRPr="007B06DF">
        <w:rPr>
          <w:b/>
          <w:i/>
          <w:sz w:val="28"/>
          <w:szCs w:val="28"/>
          <w:lang w:val="nl-NL"/>
        </w:rPr>
        <w:t>7</w:t>
      </w:r>
      <w:r w:rsidR="007155D4" w:rsidRPr="007B06DF">
        <w:rPr>
          <w:b/>
          <w:i/>
          <w:sz w:val="28"/>
          <w:szCs w:val="28"/>
          <w:lang w:val="nl-NL"/>
        </w:rPr>
        <w:t>/2019</w:t>
      </w:r>
      <w:r w:rsidR="007155D4" w:rsidRPr="007B06DF">
        <w:rPr>
          <w:sz w:val="28"/>
          <w:szCs w:val="28"/>
          <w:lang w:val="nl-NL"/>
        </w:rPr>
        <w:t xml:space="preserve"> và hoàn thành việc lấy ý kiến cử tri trước </w:t>
      </w:r>
      <w:r w:rsidR="007155D4" w:rsidRPr="007B06DF">
        <w:rPr>
          <w:b/>
          <w:i/>
          <w:sz w:val="28"/>
          <w:szCs w:val="28"/>
          <w:lang w:val="nl-NL"/>
        </w:rPr>
        <w:t xml:space="preserve">ngày </w:t>
      </w:r>
      <w:r w:rsidR="00CB67CA" w:rsidRPr="007B06DF">
        <w:rPr>
          <w:b/>
          <w:i/>
          <w:sz w:val="28"/>
          <w:szCs w:val="28"/>
          <w:lang w:val="nl-NL"/>
        </w:rPr>
        <w:t>31</w:t>
      </w:r>
      <w:r w:rsidR="007155D4" w:rsidRPr="007B06DF">
        <w:rPr>
          <w:b/>
          <w:i/>
          <w:sz w:val="28"/>
          <w:szCs w:val="28"/>
          <w:lang w:val="nl-NL"/>
        </w:rPr>
        <w:t>/</w:t>
      </w:r>
      <w:r w:rsidR="00CB67CA" w:rsidRPr="007B06DF">
        <w:rPr>
          <w:b/>
          <w:i/>
          <w:sz w:val="28"/>
          <w:szCs w:val="28"/>
          <w:lang w:val="nl-NL"/>
        </w:rPr>
        <w:t>7</w:t>
      </w:r>
      <w:r w:rsidR="007155D4" w:rsidRPr="007B06DF">
        <w:rPr>
          <w:b/>
          <w:i/>
          <w:sz w:val="28"/>
          <w:szCs w:val="28"/>
          <w:lang w:val="nl-NL"/>
        </w:rPr>
        <w:t>/2019.</w:t>
      </w:r>
    </w:p>
    <w:p w:rsidR="00E3634E" w:rsidRPr="00E07ADC" w:rsidRDefault="00E3634E" w:rsidP="004A7683">
      <w:pPr>
        <w:pStyle w:val="NormalWeb"/>
        <w:spacing w:before="60" w:beforeAutospacing="0" w:after="0" w:afterAutospacing="0" w:line="380" w:lineRule="exact"/>
        <w:ind w:firstLine="567"/>
        <w:jc w:val="both"/>
        <w:rPr>
          <w:b/>
          <w:sz w:val="28"/>
          <w:szCs w:val="28"/>
          <w:lang w:val="nl-NL"/>
        </w:rPr>
      </w:pPr>
      <w:r w:rsidRPr="00E07ADC">
        <w:rPr>
          <w:b/>
          <w:sz w:val="28"/>
          <w:szCs w:val="28"/>
          <w:lang w:val="nl-NL"/>
        </w:rPr>
        <w:t>I</w:t>
      </w:r>
      <w:r w:rsidR="009B5E6A" w:rsidRPr="00E07ADC">
        <w:rPr>
          <w:b/>
          <w:sz w:val="28"/>
          <w:szCs w:val="28"/>
          <w:lang w:val="nl-NL"/>
        </w:rPr>
        <w:t>V</w:t>
      </w:r>
      <w:r w:rsidRPr="00E07ADC">
        <w:rPr>
          <w:b/>
          <w:sz w:val="28"/>
          <w:szCs w:val="28"/>
          <w:lang w:val="nl-NL"/>
        </w:rPr>
        <w:t xml:space="preserve">. Tổ chức kỳ họp Hội đồng nhân </w:t>
      </w:r>
      <w:r w:rsidR="00B37B06" w:rsidRPr="00E07ADC">
        <w:rPr>
          <w:b/>
          <w:sz w:val="28"/>
          <w:szCs w:val="28"/>
          <w:lang w:val="nl-NL"/>
        </w:rPr>
        <w:t>dân</w:t>
      </w:r>
      <w:r w:rsidRPr="00E07ADC">
        <w:rPr>
          <w:b/>
          <w:sz w:val="28"/>
          <w:szCs w:val="28"/>
          <w:lang w:val="nl-NL"/>
        </w:rPr>
        <w:t xml:space="preserve"> các cấp</w:t>
      </w:r>
    </w:p>
    <w:p w:rsidR="00E3634E" w:rsidRPr="00E07ADC" w:rsidRDefault="00EC68E6" w:rsidP="004A7683">
      <w:pPr>
        <w:pStyle w:val="NormalWeb"/>
        <w:spacing w:before="60" w:beforeAutospacing="0" w:after="0" w:afterAutospacing="0" w:line="380" w:lineRule="exact"/>
        <w:ind w:firstLine="567"/>
        <w:jc w:val="both"/>
        <w:rPr>
          <w:b/>
          <w:i/>
          <w:sz w:val="28"/>
          <w:szCs w:val="28"/>
          <w:lang w:val="nl-NL"/>
        </w:rPr>
      </w:pPr>
      <w:r w:rsidRPr="00E07ADC">
        <w:rPr>
          <w:sz w:val="28"/>
          <w:szCs w:val="28"/>
          <w:lang w:val="nl-NL"/>
        </w:rPr>
        <w:t xml:space="preserve">- </w:t>
      </w:r>
      <w:r w:rsidR="00CF4561" w:rsidRPr="00E07ADC">
        <w:rPr>
          <w:sz w:val="28"/>
          <w:szCs w:val="28"/>
          <w:lang w:val="nl-NL"/>
        </w:rPr>
        <w:t xml:space="preserve">Sau khi có kết quả lấy ý kiến cử tri, UBND </w:t>
      </w:r>
      <w:r w:rsidR="0011093E">
        <w:rPr>
          <w:sz w:val="28"/>
          <w:szCs w:val="28"/>
          <w:lang w:val="nl-NL"/>
        </w:rPr>
        <w:t xml:space="preserve">cấp </w:t>
      </w:r>
      <w:r w:rsidR="00CF4561" w:rsidRPr="00E07ADC">
        <w:rPr>
          <w:sz w:val="28"/>
          <w:szCs w:val="28"/>
          <w:lang w:val="nl-NL"/>
        </w:rPr>
        <w:t xml:space="preserve">xã trình </w:t>
      </w:r>
      <w:r w:rsidR="00B37B06" w:rsidRPr="00E07ADC">
        <w:rPr>
          <w:sz w:val="28"/>
          <w:szCs w:val="28"/>
          <w:lang w:val="nl-NL"/>
        </w:rPr>
        <w:t xml:space="preserve">Hội đồng nhân dân </w:t>
      </w:r>
      <w:r w:rsidR="0011093E">
        <w:rPr>
          <w:sz w:val="28"/>
          <w:szCs w:val="28"/>
          <w:lang w:val="nl-NL"/>
        </w:rPr>
        <w:t xml:space="preserve">cùng </w:t>
      </w:r>
      <w:r w:rsidR="00B37B06" w:rsidRPr="00E07ADC">
        <w:rPr>
          <w:sz w:val="28"/>
          <w:szCs w:val="28"/>
          <w:lang w:val="nl-NL"/>
        </w:rPr>
        <w:t>cấp</w:t>
      </w:r>
      <w:r w:rsidR="00CF4561" w:rsidRPr="00E07ADC">
        <w:rPr>
          <w:sz w:val="28"/>
          <w:szCs w:val="28"/>
          <w:lang w:val="nl-NL"/>
        </w:rPr>
        <w:t xml:space="preserve"> và</w:t>
      </w:r>
      <w:r w:rsidR="00B37B06" w:rsidRPr="00E07ADC">
        <w:rPr>
          <w:sz w:val="28"/>
          <w:szCs w:val="28"/>
          <w:lang w:val="nl-NL"/>
        </w:rPr>
        <w:t xml:space="preserve"> hoàn thành việc thảo luận thông qua phương án sắp xếp ĐVHC </w:t>
      </w:r>
      <w:r w:rsidR="00A7145F" w:rsidRPr="00E07ADC">
        <w:rPr>
          <w:sz w:val="28"/>
          <w:szCs w:val="28"/>
          <w:lang w:val="nl-NL"/>
        </w:rPr>
        <w:t xml:space="preserve">cấp xã </w:t>
      </w:r>
      <w:r w:rsidR="00B37B06" w:rsidRPr="00E07ADC">
        <w:rPr>
          <w:sz w:val="28"/>
          <w:szCs w:val="28"/>
          <w:lang w:val="nl-NL"/>
        </w:rPr>
        <w:t xml:space="preserve">trước </w:t>
      </w:r>
      <w:r w:rsidR="00B37B06" w:rsidRPr="00E07ADC">
        <w:rPr>
          <w:b/>
          <w:i/>
          <w:sz w:val="28"/>
          <w:szCs w:val="28"/>
          <w:lang w:val="nl-NL"/>
        </w:rPr>
        <w:t xml:space="preserve">ngày </w:t>
      </w:r>
      <w:r w:rsidR="00CB67CA" w:rsidRPr="00E07ADC">
        <w:rPr>
          <w:b/>
          <w:i/>
          <w:sz w:val="28"/>
          <w:szCs w:val="28"/>
          <w:lang w:val="nl-NL"/>
        </w:rPr>
        <w:t>5</w:t>
      </w:r>
      <w:r w:rsidR="00B37B06" w:rsidRPr="00E07ADC">
        <w:rPr>
          <w:b/>
          <w:i/>
          <w:sz w:val="28"/>
          <w:szCs w:val="28"/>
          <w:lang w:val="nl-NL"/>
        </w:rPr>
        <w:t>/8/2019.</w:t>
      </w:r>
    </w:p>
    <w:p w:rsidR="00B37B06" w:rsidRPr="00E07ADC" w:rsidRDefault="00EC68E6" w:rsidP="004A7683">
      <w:pPr>
        <w:pStyle w:val="NormalWeb"/>
        <w:spacing w:before="60" w:beforeAutospacing="0" w:after="0" w:afterAutospacing="0" w:line="380" w:lineRule="exact"/>
        <w:ind w:firstLine="567"/>
        <w:jc w:val="both"/>
        <w:rPr>
          <w:sz w:val="28"/>
          <w:szCs w:val="28"/>
          <w:lang w:val="nl-NL"/>
        </w:rPr>
      </w:pPr>
      <w:r w:rsidRPr="00E07ADC">
        <w:rPr>
          <w:sz w:val="28"/>
          <w:szCs w:val="28"/>
          <w:lang w:val="nl-NL"/>
        </w:rPr>
        <w:t xml:space="preserve">- </w:t>
      </w:r>
      <w:r w:rsidR="00CF4561" w:rsidRPr="00E07ADC">
        <w:rPr>
          <w:sz w:val="28"/>
          <w:szCs w:val="28"/>
          <w:lang w:val="nl-NL"/>
        </w:rPr>
        <w:t xml:space="preserve">Sau khi có kết quả lấy ý kiến cử tri, kết quả biểu quyết của Hội đồng nhân dân </w:t>
      </w:r>
      <w:r w:rsidR="0011093E">
        <w:rPr>
          <w:sz w:val="28"/>
          <w:szCs w:val="28"/>
          <w:lang w:val="nl-NL"/>
        </w:rPr>
        <w:t>ở các</w:t>
      </w:r>
      <w:r w:rsidR="00CF4561" w:rsidRPr="00E07ADC">
        <w:rPr>
          <w:sz w:val="28"/>
          <w:szCs w:val="28"/>
          <w:lang w:val="nl-NL"/>
        </w:rPr>
        <w:t xml:space="preserve"> đơn vị hành chính cấp xã có liên quan; UBND cấp huyện tổng hợp trình </w:t>
      </w:r>
      <w:r w:rsidR="00B37B06" w:rsidRPr="00E07ADC">
        <w:rPr>
          <w:sz w:val="28"/>
          <w:szCs w:val="28"/>
          <w:lang w:val="nl-NL"/>
        </w:rPr>
        <w:t xml:space="preserve">Hội đồng nhân dân </w:t>
      </w:r>
      <w:r w:rsidR="0011093E">
        <w:rPr>
          <w:sz w:val="28"/>
          <w:szCs w:val="28"/>
          <w:lang w:val="nl-NL"/>
        </w:rPr>
        <w:t xml:space="preserve">cùng </w:t>
      </w:r>
      <w:r w:rsidR="00B37B06" w:rsidRPr="00E07ADC">
        <w:rPr>
          <w:sz w:val="28"/>
          <w:szCs w:val="28"/>
          <w:lang w:val="nl-NL"/>
        </w:rPr>
        <w:t xml:space="preserve">cấp </w:t>
      </w:r>
      <w:r w:rsidR="00CF4561" w:rsidRPr="00E07ADC">
        <w:rPr>
          <w:sz w:val="28"/>
          <w:szCs w:val="28"/>
          <w:lang w:val="nl-NL"/>
        </w:rPr>
        <w:t xml:space="preserve">và </w:t>
      </w:r>
      <w:r w:rsidR="00B37B06" w:rsidRPr="00E07ADC">
        <w:rPr>
          <w:sz w:val="28"/>
          <w:szCs w:val="28"/>
          <w:lang w:val="nl-NL"/>
        </w:rPr>
        <w:t xml:space="preserve">hoàn thành việc thảo luận thông qua phương án sắp xếp </w:t>
      </w:r>
      <w:r w:rsidR="0011093E">
        <w:rPr>
          <w:sz w:val="28"/>
          <w:szCs w:val="28"/>
          <w:lang w:val="nl-NL"/>
        </w:rPr>
        <w:t xml:space="preserve">các </w:t>
      </w:r>
      <w:r w:rsidR="00B37B06" w:rsidRPr="00E07ADC">
        <w:rPr>
          <w:sz w:val="28"/>
          <w:szCs w:val="28"/>
          <w:lang w:val="nl-NL"/>
        </w:rPr>
        <w:t xml:space="preserve">ĐVHC </w:t>
      </w:r>
      <w:r w:rsidR="00A7145F" w:rsidRPr="00E07ADC">
        <w:rPr>
          <w:sz w:val="28"/>
          <w:szCs w:val="28"/>
          <w:lang w:val="nl-NL"/>
        </w:rPr>
        <w:t xml:space="preserve">cấp xã </w:t>
      </w:r>
      <w:r w:rsidR="00B37B06" w:rsidRPr="00E07ADC">
        <w:rPr>
          <w:sz w:val="28"/>
          <w:szCs w:val="28"/>
          <w:lang w:val="nl-NL"/>
        </w:rPr>
        <w:t xml:space="preserve">trước </w:t>
      </w:r>
      <w:r w:rsidR="00B37B06" w:rsidRPr="00E07ADC">
        <w:rPr>
          <w:b/>
          <w:i/>
          <w:sz w:val="28"/>
          <w:szCs w:val="28"/>
          <w:lang w:val="nl-NL"/>
        </w:rPr>
        <w:t xml:space="preserve">ngày </w:t>
      </w:r>
      <w:r w:rsidR="00CB67CA" w:rsidRPr="00E07ADC">
        <w:rPr>
          <w:b/>
          <w:i/>
          <w:sz w:val="28"/>
          <w:szCs w:val="28"/>
          <w:lang w:val="nl-NL"/>
        </w:rPr>
        <w:t>1</w:t>
      </w:r>
      <w:r w:rsidRPr="00E07ADC">
        <w:rPr>
          <w:b/>
          <w:i/>
          <w:sz w:val="28"/>
          <w:szCs w:val="28"/>
          <w:lang w:val="nl-NL"/>
        </w:rPr>
        <w:t>0</w:t>
      </w:r>
      <w:r w:rsidR="00B37B06" w:rsidRPr="00E07ADC">
        <w:rPr>
          <w:b/>
          <w:i/>
          <w:sz w:val="28"/>
          <w:szCs w:val="28"/>
          <w:lang w:val="nl-NL"/>
        </w:rPr>
        <w:t>/8/2019.</w:t>
      </w:r>
    </w:p>
    <w:p w:rsidR="00233505" w:rsidRPr="00E07ADC" w:rsidRDefault="00233505" w:rsidP="004A7683">
      <w:pPr>
        <w:autoSpaceDE w:val="0"/>
        <w:autoSpaceDN w:val="0"/>
        <w:adjustRightInd w:val="0"/>
        <w:spacing w:before="60" w:line="380" w:lineRule="exact"/>
        <w:ind w:firstLine="567"/>
        <w:jc w:val="both"/>
        <w:rPr>
          <w:b/>
          <w:lang w:val="nl-NL"/>
        </w:rPr>
      </w:pPr>
      <w:r w:rsidRPr="00E07ADC">
        <w:rPr>
          <w:b/>
          <w:lang w:val="nl-NL"/>
        </w:rPr>
        <w:t>V. Hoàn chỉnh hồ sơ đề án</w:t>
      </w:r>
    </w:p>
    <w:p w:rsidR="00233505" w:rsidRPr="00E07ADC" w:rsidRDefault="00BD2FE1" w:rsidP="004A7683">
      <w:pPr>
        <w:autoSpaceDE w:val="0"/>
        <w:autoSpaceDN w:val="0"/>
        <w:adjustRightInd w:val="0"/>
        <w:spacing w:before="60" w:line="380" w:lineRule="exact"/>
        <w:ind w:firstLine="567"/>
        <w:jc w:val="both"/>
        <w:rPr>
          <w:spacing w:val="-2"/>
          <w:lang w:val="nl-NL"/>
        </w:rPr>
      </w:pPr>
      <w:r w:rsidRPr="00E07ADC">
        <w:rPr>
          <w:spacing w:val="-2"/>
          <w:lang w:val="nl-NL"/>
        </w:rPr>
        <w:t>Ủy ban nhân dân cấp huyện hoàn chỉnh hồ</w:t>
      </w:r>
      <w:r w:rsidR="00233505" w:rsidRPr="00E07ADC">
        <w:rPr>
          <w:spacing w:val="-2"/>
          <w:lang w:val="nl-NL"/>
        </w:rPr>
        <w:t xml:space="preserve"> sơ đề án sắp xếp các </w:t>
      </w:r>
      <w:r w:rsidR="00CB67CA" w:rsidRPr="00E07ADC">
        <w:rPr>
          <w:spacing w:val="-2"/>
          <w:lang w:val="nl-NL"/>
        </w:rPr>
        <w:t>ĐVHC</w:t>
      </w:r>
      <w:r w:rsidR="00233505" w:rsidRPr="00E07ADC">
        <w:rPr>
          <w:spacing w:val="-2"/>
          <w:lang w:val="nl-NL"/>
        </w:rPr>
        <w:t xml:space="preserve"> cấp xã trình UBND tỉnh</w:t>
      </w:r>
      <w:r w:rsidRPr="00E07ADC">
        <w:rPr>
          <w:spacing w:val="-2"/>
          <w:lang w:val="nl-NL"/>
        </w:rPr>
        <w:t xml:space="preserve"> bao</w:t>
      </w:r>
      <w:r w:rsidR="00233505" w:rsidRPr="00E07ADC">
        <w:rPr>
          <w:spacing w:val="-2"/>
          <w:lang w:val="nl-NL"/>
        </w:rPr>
        <w:t xml:space="preserve"> gồm các tài liệu sau đây:</w:t>
      </w:r>
    </w:p>
    <w:p w:rsidR="00233505" w:rsidRPr="00E07ADC" w:rsidRDefault="00CB67CA" w:rsidP="004A7683">
      <w:pPr>
        <w:autoSpaceDE w:val="0"/>
        <w:autoSpaceDN w:val="0"/>
        <w:adjustRightInd w:val="0"/>
        <w:spacing w:before="60" w:line="380" w:lineRule="exact"/>
        <w:ind w:firstLine="567"/>
        <w:jc w:val="both"/>
        <w:rPr>
          <w:lang w:val="nl-NL"/>
        </w:rPr>
      </w:pPr>
      <w:r w:rsidRPr="00E07ADC">
        <w:rPr>
          <w:b/>
          <w:lang w:val="nl-NL"/>
        </w:rPr>
        <w:t>1.</w:t>
      </w:r>
      <w:r w:rsidR="00233505" w:rsidRPr="00E07ADC">
        <w:rPr>
          <w:lang w:val="nl-NL"/>
        </w:rPr>
        <w:t xml:space="preserve"> Tờ trình của UBND cấp huyện </w:t>
      </w:r>
      <w:r w:rsidR="00233505" w:rsidRPr="00E07ADC">
        <w:rPr>
          <w:i/>
          <w:lang w:val="nl-NL"/>
        </w:rPr>
        <w:t>(theo mẫu số 01).</w:t>
      </w:r>
    </w:p>
    <w:p w:rsidR="00233505" w:rsidRPr="00E07ADC" w:rsidRDefault="00CB67CA" w:rsidP="004A7683">
      <w:pPr>
        <w:autoSpaceDE w:val="0"/>
        <w:autoSpaceDN w:val="0"/>
        <w:adjustRightInd w:val="0"/>
        <w:spacing w:before="60" w:line="380" w:lineRule="exact"/>
        <w:ind w:firstLine="567"/>
        <w:jc w:val="both"/>
        <w:rPr>
          <w:i/>
          <w:lang w:val="nl-NL"/>
        </w:rPr>
      </w:pPr>
      <w:r w:rsidRPr="00E07ADC">
        <w:rPr>
          <w:b/>
          <w:lang w:val="nl-NL"/>
        </w:rPr>
        <w:t>2.</w:t>
      </w:r>
      <w:r w:rsidR="00233505" w:rsidRPr="00E07ADC">
        <w:rPr>
          <w:lang w:val="nl-NL"/>
        </w:rPr>
        <w:t xml:space="preserve"> Đề án án sắp xếp các đơn vị hành chính cấp xã trên địa bàn huyện (thị xã) </w:t>
      </w:r>
      <w:r w:rsidR="00233505" w:rsidRPr="00E07ADC">
        <w:rPr>
          <w:i/>
          <w:lang w:val="nl-NL"/>
        </w:rPr>
        <w:t>(theo mẫu số 02).</w:t>
      </w:r>
    </w:p>
    <w:p w:rsidR="00233505" w:rsidRPr="00E07ADC" w:rsidRDefault="00CB67CA" w:rsidP="004A7683">
      <w:pPr>
        <w:autoSpaceDE w:val="0"/>
        <w:autoSpaceDN w:val="0"/>
        <w:adjustRightInd w:val="0"/>
        <w:spacing w:before="60" w:line="380" w:lineRule="exact"/>
        <w:ind w:firstLine="567"/>
        <w:jc w:val="both"/>
        <w:rPr>
          <w:i/>
          <w:lang w:val="nl-NL"/>
        </w:rPr>
      </w:pPr>
      <w:r w:rsidRPr="00E07ADC">
        <w:rPr>
          <w:b/>
          <w:lang w:val="nl-NL"/>
        </w:rPr>
        <w:t>3.</w:t>
      </w:r>
      <w:r w:rsidR="00233505" w:rsidRPr="00E07ADC">
        <w:rPr>
          <w:lang w:val="nl-NL"/>
        </w:rPr>
        <w:t xml:space="preserve"> Báo cáo tổng hợp kết quả lấy ý kiến cử tri, kết quả biểu quyết của Hội đồng nhân dân các đơn vị hành chính có liên quan đến sắp xếp các ĐVHC cấp xã </w:t>
      </w:r>
      <w:r w:rsidR="00233505" w:rsidRPr="00E07ADC">
        <w:rPr>
          <w:i/>
          <w:lang w:val="nl-NL"/>
        </w:rPr>
        <w:t>(theo mẫu số 03).</w:t>
      </w:r>
    </w:p>
    <w:p w:rsidR="00233505" w:rsidRPr="00E07ADC" w:rsidRDefault="00CB67CA" w:rsidP="004A7683">
      <w:pPr>
        <w:autoSpaceDE w:val="0"/>
        <w:autoSpaceDN w:val="0"/>
        <w:adjustRightInd w:val="0"/>
        <w:spacing w:before="60" w:line="380" w:lineRule="exact"/>
        <w:ind w:firstLine="567"/>
        <w:jc w:val="both"/>
        <w:rPr>
          <w:i/>
          <w:lang w:val="nl-NL"/>
        </w:rPr>
      </w:pPr>
      <w:r w:rsidRPr="00E07ADC">
        <w:rPr>
          <w:b/>
          <w:lang w:val="nl-NL"/>
        </w:rPr>
        <w:t>4.</w:t>
      </w:r>
      <w:r w:rsidR="00233505" w:rsidRPr="00E07ADC">
        <w:rPr>
          <w:lang w:val="nl-NL"/>
        </w:rPr>
        <w:t xml:space="preserve"> Nghị quyết của HĐND cấp xã, cấp huyện về việc thông qua phương án sắp xếp các đơn vị hành chính</w:t>
      </w:r>
      <w:r w:rsidR="00233505" w:rsidRPr="00E07ADC">
        <w:rPr>
          <w:i/>
          <w:lang w:val="nl-NL"/>
        </w:rPr>
        <w:t>.</w:t>
      </w:r>
    </w:p>
    <w:p w:rsidR="00233505" w:rsidRPr="00E07ADC" w:rsidRDefault="00CB67CA" w:rsidP="004A7683">
      <w:pPr>
        <w:autoSpaceDE w:val="0"/>
        <w:autoSpaceDN w:val="0"/>
        <w:adjustRightInd w:val="0"/>
        <w:spacing w:before="60" w:line="380" w:lineRule="exact"/>
        <w:ind w:firstLine="567"/>
        <w:jc w:val="both"/>
        <w:rPr>
          <w:lang w:val="nl-NL"/>
        </w:rPr>
      </w:pPr>
      <w:r w:rsidRPr="00E07ADC">
        <w:rPr>
          <w:b/>
          <w:lang w:val="nl-NL"/>
        </w:rPr>
        <w:lastRenderedPageBreak/>
        <w:t>5.</w:t>
      </w:r>
      <w:r w:rsidR="00233505" w:rsidRPr="00E07ADC">
        <w:rPr>
          <w:lang w:val="nl-NL"/>
        </w:rPr>
        <w:t xml:space="preserve"> Bản đồ hiện trạng của ĐVHC cấp xã thuộc diện sắp xếp và ĐVHC có liên quan đến việc sắp xếp; bản đồ phương án sắp xếp ĐVHC cấp xã. </w:t>
      </w:r>
    </w:p>
    <w:p w:rsidR="00233505" w:rsidRPr="00E07ADC" w:rsidRDefault="00CB67CA" w:rsidP="004A7683">
      <w:pPr>
        <w:autoSpaceDE w:val="0"/>
        <w:autoSpaceDN w:val="0"/>
        <w:adjustRightInd w:val="0"/>
        <w:spacing w:before="60" w:line="380" w:lineRule="exact"/>
        <w:ind w:firstLine="567"/>
        <w:jc w:val="both"/>
        <w:rPr>
          <w:lang w:val="nl-NL"/>
        </w:rPr>
      </w:pPr>
      <w:r w:rsidRPr="00E07ADC">
        <w:rPr>
          <w:b/>
          <w:lang w:val="nl-NL"/>
        </w:rPr>
        <w:t>6.</w:t>
      </w:r>
      <w:r w:rsidR="00233505" w:rsidRPr="00E07ADC">
        <w:rPr>
          <w:lang w:val="nl-NL"/>
        </w:rPr>
        <w:t xml:space="preserve"> Các phụ lục gồm:</w:t>
      </w:r>
    </w:p>
    <w:p w:rsidR="00233505" w:rsidRPr="00E07ADC" w:rsidRDefault="00233505" w:rsidP="004A7683">
      <w:pPr>
        <w:autoSpaceDE w:val="0"/>
        <w:autoSpaceDN w:val="0"/>
        <w:adjustRightInd w:val="0"/>
        <w:spacing w:before="60" w:line="380" w:lineRule="exact"/>
        <w:ind w:firstLine="567"/>
        <w:jc w:val="both"/>
        <w:rPr>
          <w:i/>
          <w:lang w:val="nl-NL"/>
        </w:rPr>
      </w:pPr>
      <w:r w:rsidRPr="00E07ADC">
        <w:rPr>
          <w:lang w:val="nl-NL"/>
        </w:rPr>
        <w:t>- Phụ lục  2A: Thống kê hiện trạng các đơn vị hành chính cấp xã</w:t>
      </w:r>
      <w:r w:rsidRPr="00E07ADC">
        <w:rPr>
          <w:i/>
          <w:lang w:val="nl-NL"/>
        </w:rPr>
        <w:t>.</w:t>
      </w:r>
    </w:p>
    <w:p w:rsidR="00233505" w:rsidRPr="00E07ADC" w:rsidRDefault="00233505" w:rsidP="004A7683">
      <w:pPr>
        <w:autoSpaceDE w:val="0"/>
        <w:autoSpaceDN w:val="0"/>
        <w:adjustRightInd w:val="0"/>
        <w:spacing w:before="60" w:line="380" w:lineRule="exact"/>
        <w:ind w:firstLine="567"/>
        <w:jc w:val="both"/>
        <w:rPr>
          <w:i/>
          <w:lang w:val="nl-NL"/>
        </w:rPr>
      </w:pPr>
      <w:r w:rsidRPr="00E07ADC">
        <w:rPr>
          <w:lang w:val="nl-NL"/>
        </w:rPr>
        <w:t>- Phụ lục 2B: Thống kê các ĐVHC cấp xã có 02 tiêu chuẩn về diện tích tự nhiên và quy mô dân số đều chưa đạt 50% theo quy định thuộc diện phải sắp xếp</w:t>
      </w:r>
      <w:r w:rsidRPr="00E07ADC">
        <w:rPr>
          <w:i/>
          <w:lang w:val="nl-NL"/>
        </w:rPr>
        <w:t>.</w:t>
      </w:r>
    </w:p>
    <w:p w:rsidR="00233505" w:rsidRPr="00E07ADC" w:rsidRDefault="00233505" w:rsidP="004A7683">
      <w:pPr>
        <w:autoSpaceDE w:val="0"/>
        <w:autoSpaceDN w:val="0"/>
        <w:adjustRightInd w:val="0"/>
        <w:spacing w:before="60" w:line="380" w:lineRule="exact"/>
        <w:ind w:firstLine="567"/>
        <w:jc w:val="both"/>
        <w:rPr>
          <w:i/>
          <w:lang w:val="nl-NL"/>
        </w:rPr>
      </w:pPr>
      <w:r w:rsidRPr="00E07ADC">
        <w:rPr>
          <w:lang w:val="nl-NL"/>
        </w:rPr>
        <w:t>- Phụ lục 4</w:t>
      </w:r>
      <w:r w:rsidR="00EC68E6" w:rsidRPr="00E07ADC">
        <w:rPr>
          <w:lang w:val="nl-NL"/>
        </w:rPr>
        <w:t>A</w:t>
      </w:r>
      <w:r w:rsidRPr="00E07ADC">
        <w:rPr>
          <w:lang w:val="nl-NL"/>
        </w:rPr>
        <w:t>: Phương án sắp xếp các ĐVHC cấp xã thuộc diện phải sắp xếp</w:t>
      </w:r>
      <w:r w:rsidRPr="00E07ADC">
        <w:rPr>
          <w:i/>
          <w:lang w:val="nl-NL"/>
        </w:rPr>
        <w:t>.</w:t>
      </w:r>
    </w:p>
    <w:p w:rsidR="00233505" w:rsidRPr="00E07ADC" w:rsidRDefault="00233505" w:rsidP="004A7683">
      <w:pPr>
        <w:autoSpaceDE w:val="0"/>
        <w:autoSpaceDN w:val="0"/>
        <w:adjustRightInd w:val="0"/>
        <w:spacing w:before="60" w:line="380" w:lineRule="exact"/>
        <w:ind w:firstLine="567"/>
        <w:jc w:val="both"/>
        <w:rPr>
          <w:lang w:val="nl-NL"/>
        </w:rPr>
      </w:pPr>
      <w:r w:rsidRPr="00E07ADC">
        <w:rPr>
          <w:lang w:val="nl-NL"/>
        </w:rPr>
        <w:t>- Phụ lục 5A: Danh sách cán bộ, công chức ở các xã.</w:t>
      </w:r>
    </w:p>
    <w:p w:rsidR="00233505" w:rsidRPr="00E07ADC" w:rsidRDefault="00233505" w:rsidP="004A7683">
      <w:pPr>
        <w:autoSpaceDE w:val="0"/>
        <w:autoSpaceDN w:val="0"/>
        <w:adjustRightInd w:val="0"/>
        <w:spacing w:before="60" w:line="380" w:lineRule="exact"/>
        <w:ind w:firstLine="567"/>
        <w:jc w:val="both"/>
        <w:rPr>
          <w:lang w:val="nl-NL"/>
        </w:rPr>
      </w:pPr>
      <w:r w:rsidRPr="00E07ADC">
        <w:rPr>
          <w:lang w:val="nl-NL"/>
        </w:rPr>
        <w:t>- Phụ lục 5B: Danh sách những người hoạt động không chuyên trách ở các xã.</w:t>
      </w:r>
    </w:p>
    <w:p w:rsidR="00233505" w:rsidRDefault="00233505" w:rsidP="004A7683">
      <w:pPr>
        <w:autoSpaceDE w:val="0"/>
        <w:autoSpaceDN w:val="0"/>
        <w:adjustRightInd w:val="0"/>
        <w:spacing w:before="60" w:line="380" w:lineRule="exact"/>
        <w:ind w:firstLine="567"/>
        <w:jc w:val="both"/>
        <w:rPr>
          <w:lang w:val="nl-NL"/>
        </w:rPr>
      </w:pPr>
      <w:r w:rsidRPr="00E07ADC">
        <w:rPr>
          <w:lang w:val="nl-NL"/>
        </w:rPr>
        <w:t xml:space="preserve">- Phụ lục 6A: </w:t>
      </w:r>
      <w:r w:rsidR="00EC68E6" w:rsidRPr="00E07ADC">
        <w:rPr>
          <w:lang w:val="nl-NL"/>
        </w:rPr>
        <w:t xml:space="preserve">Dự kiến Phương án bố trí </w:t>
      </w:r>
      <w:r w:rsidRPr="00E07ADC">
        <w:rPr>
          <w:lang w:val="nl-NL"/>
        </w:rPr>
        <w:t>cán bộ, công chức ở xã sau khi sắp xếp.</w:t>
      </w:r>
    </w:p>
    <w:p w:rsidR="004A7683" w:rsidRPr="004A7683" w:rsidRDefault="004A7683" w:rsidP="004A7683">
      <w:pPr>
        <w:autoSpaceDE w:val="0"/>
        <w:autoSpaceDN w:val="0"/>
        <w:adjustRightInd w:val="0"/>
        <w:spacing w:before="60" w:line="380" w:lineRule="exact"/>
        <w:ind w:firstLine="567"/>
        <w:jc w:val="both"/>
        <w:rPr>
          <w:i/>
          <w:lang w:val="nl-NL"/>
        </w:rPr>
      </w:pPr>
      <w:r w:rsidRPr="004A7683">
        <w:rPr>
          <w:i/>
        </w:rPr>
        <w:t>(Thời gian và các bước tiến hành sắp xếp các đơn vị hành chính cấp xã trên địa bàn tỉnh trong giai đoạn 2019-2021 có phụ lục chi tiết kèm theo)</w:t>
      </w:r>
      <w:r>
        <w:rPr>
          <w:i/>
        </w:rPr>
        <w:t>.</w:t>
      </w:r>
    </w:p>
    <w:p w:rsidR="009F1474" w:rsidRPr="00E07ADC" w:rsidRDefault="009F1474" w:rsidP="004A7683">
      <w:pPr>
        <w:autoSpaceDE w:val="0"/>
        <w:autoSpaceDN w:val="0"/>
        <w:adjustRightInd w:val="0"/>
        <w:spacing w:before="240" w:line="380" w:lineRule="exact"/>
        <w:ind w:firstLine="567"/>
        <w:jc w:val="both"/>
        <w:rPr>
          <w:lang w:val="nl-NL"/>
        </w:rPr>
      </w:pPr>
      <w:r w:rsidRPr="00E07ADC">
        <w:rPr>
          <w:lang w:val="vi-VN"/>
        </w:rPr>
        <w:t>Trên đây là hướng dẫn</w:t>
      </w:r>
      <w:r w:rsidR="006E02B5" w:rsidRPr="00E07ADC">
        <w:t xml:space="preserve"> </w:t>
      </w:r>
      <w:r w:rsidR="00EC68E6" w:rsidRPr="00E07ADC">
        <w:t xml:space="preserve">việc </w:t>
      </w:r>
      <w:r w:rsidRPr="00E07ADC">
        <w:rPr>
          <w:lang w:val="vi-VN"/>
        </w:rPr>
        <w:t xml:space="preserve">xây dựng đề án </w:t>
      </w:r>
      <w:r w:rsidRPr="00E07ADC">
        <w:rPr>
          <w:lang w:val="nl-NL"/>
        </w:rPr>
        <w:t>sắp xếp</w:t>
      </w:r>
      <w:r w:rsidRPr="00E07ADC">
        <w:rPr>
          <w:lang w:val="vi-VN"/>
        </w:rPr>
        <w:t xml:space="preserve"> </w:t>
      </w:r>
      <w:r w:rsidRPr="00E07ADC">
        <w:rPr>
          <w:lang w:val="nl-NL"/>
        </w:rPr>
        <w:t xml:space="preserve">các </w:t>
      </w:r>
      <w:r w:rsidR="00CB67CA" w:rsidRPr="00E07ADC">
        <w:rPr>
          <w:lang w:val="nl-NL"/>
        </w:rPr>
        <w:t>ĐVHC</w:t>
      </w:r>
      <w:r w:rsidRPr="00E07ADC">
        <w:rPr>
          <w:lang w:val="nl-NL"/>
        </w:rPr>
        <w:t xml:space="preserve"> cấp xã trên địa bàn tỉnh giai đoạn 2019-2021; trong quá trình triển khai thực hiện nếu có vướng mắc, </w:t>
      </w:r>
      <w:r w:rsidR="006E02B5" w:rsidRPr="00E07ADC">
        <w:rPr>
          <w:lang w:val="nl-NL"/>
        </w:rPr>
        <w:t xml:space="preserve">đề nghị </w:t>
      </w:r>
      <w:r w:rsidR="00EC68E6" w:rsidRPr="00E07ADC">
        <w:rPr>
          <w:lang w:val="nl-NL"/>
        </w:rPr>
        <w:t>UBND các huyện, thị xã</w:t>
      </w:r>
      <w:r w:rsidR="006E02B5" w:rsidRPr="00E07ADC">
        <w:rPr>
          <w:lang w:val="nl-NL"/>
        </w:rPr>
        <w:t xml:space="preserve"> </w:t>
      </w:r>
      <w:r w:rsidRPr="00E07ADC">
        <w:rPr>
          <w:lang w:val="nl-NL"/>
        </w:rPr>
        <w:t xml:space="preserve">kịp thời </w:t>
      </w:r>
      <w:r w:rsidR="006E02B5" w:rsidRPr="00E07ADC">
        <w:rPr>
          <w:lang w:val="nl-NL"/>
        </w:rPr>
        <w:t>phản ánh về Sở Nội vụ</w:t>
      </w:r>
      <w:r w:rsidRPr="00E07ADC">
        <w:rPr>
          <w:lang w:val="nl-NL"/>
        </w:rPr>
        <w:t xml:space="preserve"> để được hướng dẫn, giải quyết./.</w:t>
      </w:r>
    </w:p>
    <w:p w:rsidR="009F1474" w:rsidRPr="00E07ADC" w:rsidRDefault="009F1474" w:rsidP="009F1474">
      <w:pPr>
        <w:autoSpaceDE w:val="0"/>
        <w:autoSpaceDN w:val="0"/>
        <w:adjustRightInd w:val="0"/>
        <w:spacing w:before="60" w:after="60"/>
        <w:ind w:firstLine="720"/>
        <w:jc w:val="both"/>
        <w:rPr>
          <w:sz w:val="2"/>
          <w:lang w:val="nl-NL"/>
        </w:rPr>
      </w:pPr>
    </w:p>
    <w:tbl>
      <w:tblPr>
        <w:tblW w:w="9679" w:type="dxa"/>
        <w:tblLook w:val="01E0" w:firstRow="1" w:lastRow="1" w:firstColumn="1" w:lastColumn="1" w:noHBand="0" w:noVBand="0"/>
      </w:tblPr>
      <w:tblGrid>
        <w:gridCol w:w="5367"/>
        <w:gridCol w:w="4312"/>
      </w:tblGrid>
      <w:tr w:rsidR="00E07ADC" w:rsidRPr="00E07ADC" w:rsidTr="00B92755">
        <w:trPr>
          <w:trHeight w:val="205"/>
        </w:trPr>
        <w:tc>
          <w:tcPr>
            <w:tcW w:w="5367" w:type="dxa"/>
            <w:shd w:val="clear" w:color="auto" w:fill="auto"/>
          </w:tcPr>
          <w:p w:rsidR="009F1474" w:rsidRPr="00E07ADC" w:rsidRDefault="009F1474" w:rsidP="00CB67CA">
            <w:pPr>
              <w:autoSpaceDE w:val="0"/>
              <w:autoSpaceDN w:val="0"/>
              <w:adjustRightInd w:val="0"/>
              <w:spacing w:before="120"/>
              <w:jc w:val="both"/>
              <w:rPr>
                <w:b/>
                <w:i/>
                <w:sz w:val="24"/>
                <w:szCs w:val="24"/>
                <w:lang w:val="nl-NL"/>
              </w:rPr>
            </w:pPr>
            <w:r w:rsidRPr="00E07ADC">
              <w:rPr>
                <w:b/>
                <w:i/>
                <w:sz w:val="24"/>
                <w:szCs w:val="24"/>
                <w:lang w:val="nl-NL"/>
              </w:rPr>
              <w:t>Nơi nhận:</w:t>
            </w:r>
          </w:p>
          <w:p w:rsidR="009F1474" w:rsidRPr="00E07ADC" w:rsidRDefault="009F1474" w:rsidP="00CB67CA">
            <w:pPr>
              <w:autoSpaceDE w:val="0"/>
              <w:autoSpaceDN w:val="0"/>
              <w:adjustRightInd w:val="0"/>
              <w:jc w:val="both"/>
              <w:rPr>
                <w:sz w:val="22"/>
                <w:szCs w:val="22"/>
                <w:lang w:val="nl-NL"/>
              </w:rPr>
            </w:pPr>
            <w:r w:rsidRPr="00E07ADC">
              <w:rPr>
                <w:sz w:val="22"/>
                <w:szCs w:val="22"/>
                <w:lang w:val="nl-NL"/>
              </w:rPr>
              <w:t>- Như trên;</w:t>
            </w:r>
          </w:p>
          <w:p w:rsidR="009F1474" w:rsidRPr="00E07ADC" w:rsidRDefault="009F1474" w:rsidP="00CB67CA">
            <w:pPr>
              <w:autoSpaceDE w:val="0"/>
              <w:autoSpaceDN w:val="0"/>
              <w:adjustRightInd w:val="0"/>
              <w:jc w:val="both"/>
              <w:rPr>
                <w:sz w:val="22"/>
                <w:szCs w:val="22"/>
                <w:lang w:val="nl-NL"/>
              </w:rPr>
            </w:pPr>
            <w:r w:rsidRPr="00E07ADC">
              <w:rPr>
                <w:sz w:val="22"/>
                <w:szCs w:val="22"/>
                <w:lang w:val="nl-NL"/>
              </w:rPr>
              <w:t>- UBND tỉnh (b/c);</w:t>
            </w:r>
          </w:p>
          <w:p w:rsidR="009F1474" w:rsidRPr="00E07ADC" w:rsidRDefault="009F1474" w:rsidP="00CB67CA">
            <w:pPr>
              <w:autoSpaceDE w:val="0"/>
              <w:autoSpaceDN w:val="0"/>
              <w:adjustRightInd w:val="0"/>
              <w:jc w:val="both"/>
              <w:rPr>
                <w:b/>
                <w:sz w:val="22"/>
                <w:szCs w:val="22"/>
                <w:lang w:val="nl-NL"/>
              </w:rPr>
            </w:pPr>
            <w:r w:rsidRPr="00E07ADC">
              <w:rPr>
                <w:sz w:val="22"/>
                <w:szCs w:val="22"/>
                <w:lang w:val="nl-NL"/>
              </w:rPr>
              <w:t>- Các thành viên Ban Chỉ đạo của tỉnh;</w:t>
            </w:r>
            <w:r w:rsidRPr="00E07ADC">
              <w:rPr>
                <w:sz w:val="22"/>
                <w:szCs w:val="22"/>
                <w:lang w:val="nl-NL"/>
              </w:rPr>
              <w:tab/>
            </w:r>
            <w:r w:rsidRPr="00E07ADC">
              <w:rPr>
                <w:sz w:val="22"/>
                <w:szCs w:val="22"/>
                <w:lang w:val="nl-NL"/>
              </w:rPr>
              <w:tab/>
              <w:t xml:space="preserve">                            </w:t>
            </w:r>
          </w:p>
          <w:p w:rsidR="009F1474" w:rsidRPr="00E07ADC" w:rsidRDefault="009F1474" w:rsidP="00CB67CA">
            <w:pPr>
              <w:tabs>
                <w:tab w:val="left" w:pos="3390"/>
              </w:tabs>
              <w:autoSpaceDE w:val="0"/>
              <w:autoSpaceDN w:val="0"/>
              <w:adjustRightInd w:val="0"/>
              <w:jc w:val="both"/>
              <w:rPr>
                <w:sz w:val="22"/>
                <w:szCs w:val="22"/>
                <w:lang w:val="nl-NL"/>
              </w:rPr>
            </w:pPr>
            <w:r w:rsidRPr="00E07ADC">
              <w:rPr>
                <w:sz w:val="22"/>
                <w:szCs w:val="22"/>
                <w:lang w:val="nl-NL"/>
              </w:rPr>
              <w:t xml:space="preserve">- Phòng Nội vụ </w:t>
            </w:r>
            <w:r w:rsidRPr="00E07ADC">
              <w:rPr>
                <w:spacing w:val="-4"/>
                <w:sz w:val="22"/>
                <w:szCs w:val="22"/>
                <w:lang w:val="nl-NL"/>
              </w:rPr>
              <w:t xml:space="preserve">các </w:t>
            </w:r>
            <w:r w:rsidRPr="00E07ADC">
              <w:rPr>
                <w:sz w:val="22"/>
                <w:szCs w:val="22"/>
                <w:lang w:val="nl-NL"/>
              </w:rPr>
              <w:t>huyện: Phú Vang, Phú Lộc,</w:t>
            </w:r>
          </w:p>
          <w:p w:rsidR="009F1474" w:rsidRPr="00E07ADC" w:rsidRDefault="009F1474" w:rsidP="00CB67CA">
            <w:pPr>
              <w:autoSpaceDE w:val="0"/>
              <w:autoSpaceDN w:val="0"/>
              <w:adjustRightInd w:val="0"/>
              <w:jc w:val="both"/>
              <w:rPr>
                <w:sz w:val="22"/>
                <w:szCs w:val="22"/>
                <w:lang w:val="nl-NL"/>
              </w:rPr>
            </w:pPr>
            <w:r w:rsidRPr="00E07ADC">
              <w:rPr>
                <w:sz w:val="22"/>
                <w:szCs w:val="22"/>
                <w:lang w:val="nl-NL"/>
              </w:rPr>
              <w:t>Nam Đông, A Lưới và thị xã Hương Trà;</w:t>
            </w:r>
          </w:p>
          <w:p w:rsidR="009F1474" w:rsidRPr="00E07ADC" w:rsidRDefault="009F1474" w:rsidP="00CB67CA">
            <w:pPr>
              <w:autoSpaceDE w:val="0"/>
              <w:autoSpaceDN w:val="0"/>
              <w:adjustRightInd w:val="0"/>
              <w:jc w:val="both"/>
              <w:rPr>
                <w:sz w:val="22"/>
                <w:szCs w:val="22"/>
                <w:lang w:val="nl-NL"/>
              </w:rPr>
            </w:pPr>
            <w:r w:rsidRPr="00E07ADC">
              <w:rPr>
                <w:sz w:val="22"/>
                <w:szCs w:val="22"/>
                <w:lang w:val="nl-NL"/>
              </w:rPr>
              <w:t>- GĐ và các PGĐ Sở;</w:t>
            </w:r>
          </w:p>
          <w:p w:rsidR="009F1474" w:rsidRPr="00E07ADC" w:rsidRDefault="009F1474" w:rsidP="00CB67CA">
            <w:pPr>
              <w:autoSpaceDE w:val="0"/>
              <w:autoSpaceDN w:val="0"/>
              <w:adjustRightInd w:val="0"/>
              <w:jc w:val="both"/>
              <w:rPr>
                <w:sz w:val="22"/>
                <w:szCs w:val="22"/>
              </w:rPr>
            </w:pPr>
            <w:r w:rsidRPr="00E07ADC">
              <w:rPr>
                <w:sz w:val="22"/>
                <w:szCs w:val="22"/>
              </w:rPr>
              <w:t>- Lưu: VT, XDCQ. Th(40).</w:t>
            </w:r>
          </w:p>
        </w:tc>
        <w:tc>
          <w:tcPr>
            <w:tcW w:w="4312" w:type="dxa"/>
            <w:shd w:val="clear" w:color="auto" w:fill="auto"/>
          </w:tcPr>
          <w:p w:rsidR="009F1474" w:rsidRPr="00E07ADC" w:rsidRDefault="009F1474" w:rsidP="00CB67CA">
            <w:pPr>
              <w:autoSpaceDE w:val="0"/>
              <w:autoSpaceDN w:val="0"/>
              <w:adjustRightInd w:val="0"/>
              <w:spacing w:before="120"/>
              <w:jc w:val="center"/>
              <w:rPr>
                <w:b/>
              </w:rPr>
            </w:pPr>
            <w:r w:rsidRPr="00E07ADC">
              <w:rPr>
                <w:b/>
              </w:rPr>
              <w:t xml:space="preserve">GIÁM ĐỐC </w:t>
            </w:r>
          </w:p>
          <w:p w:rsidR="009F1474" w:rsidRPr="00E07ADC" w:rsidRDefault="009F1474" w:rsidP="00CB67CA">
            <w:pPr>
              <w:autoSpaceDE w:val="0"/>
              <w:autoSpaceDN w:val="0"/>
              <w:adjustRightInd w:val="0"/>
              <w:spacing w:before="120" w:after="120"/>
              <w:jc w:val="center"/>
            </w:pPr>
          </w:p>
          <w:p w:rsidR="009F1474" w:rsidRPr="00E07ADC" w:rsidRDefault="00007351" w:rsidP="00CB67CA">
            <w:pPr>
              <w:autoSpaceDE w:val="0"/>
              <w:autoSpaceDN w:val="0"/>
              <w:adjustRightInd w:val="0"/>
              <w:spacing w:before="120" w:after="120"/>
              <w:jc w:val="center"/>
            </w:pPr>
            <w:r>
              <w:t>(đã ký)</w:t>
            </w:r>
            <w:bookmarkStart w:id="1" w:name="_GoBack"/>
            <w:bookmarkEnd w:id="1"/>
          </w:p>
          <w:p w:rsidR="009F1474" w:rsidRPr="00E07ADC" w:rsidRDefault="009F1474" w:rsidP="00CB67CA">
            <w:pPr>
              <w:autoSpaceDE w:val="0"/>
              <w:autoSpaceDN w:val="0"/>
              <w:adjustRightInd w:val="0"/>
              <w:spacing w:before="120" w:after="120"/>
              <w:jc w:val="center"/>
            </w:pPr>
          </w:p>
          <w:p w:rsidR="009F1474" w:rsidRPr="00E07ADC" w:rsidRDefault="009F1474" w:rsidP="00CB67CA">
            <w:pPr>
              <w:autoSpaceDE w:val="0"/>
              <w:autoSpaceDN w:val="0"/>
              <w:adjustRightInd w:val="0"/>
              <w:spacing w:before="120" w:after="120"/>
              <w:jc w:val="center"/>
              <w:rPr>
                <w:b/>
                <w:szCs w:val="24"/>
              </w:rPr>
            </w:pPr>
            <w:r w:rsidRPr="00E07ADC">
              <w:rPr>
                <w:b/>
              </w:rPr>
              <w:t>Bạch Chơn Đông</w:t>
            </w:r>
          </w:p>
        </w:tc>
      </w:tr>
    </w:tbl>
    <w:p w:rsidR="009F1474" w:rsidRPr="00E07ADC" w:rsidRDefault="009F1474" w:rsidP="009F1474">
      <w:pPr>
        <w:pStyle w:val="Vnbnnidung30"/>
        <w:shd w:val="clear" w:color="auto" w:fill="auto"/>
        <w:spacing w:before="0" w:after="0" w:line="380" w:lineRule="exact"/>
        <w:jc w:val="right"/>
        <w:rPr>
          <w:kern w:val="18"/>
          <w:sz w:val="28"/>
          <w:szCs w:val="28"/>
        </w:rPr>
      </w:pPr>
      <w:r w:rsidRPr="00E07ADC">
        <w:rPr>
          <w:kern w:val="18"/>
          <w:sz w:val="28"/>
          <w:szCs w:val="28"/>
        </w:rPr>
        <w:t xml:space="preserve"> </w:t>
      </w:r>
    </w:p>
    <w:p w:rsidR="004E2104" w:rsidRPr="00E07ADC" w:rsidRDefault="004E2104"/>
    <w:sectPr w:rsidR="004E2104" w:rsidRPr="00E07ADC" w:rsidSect="00CB67CA">
      <w:footerReference w:type="even" r:id="rId7"/>
      <w:footerReference w:type="default" r:id="rId8"/>
      <w:pgSz w:w="12240" w:h="15840"/>
      <w:pgMar w:top="1077" w:right="1021" w:bottom="1077" w:left="1644" w:header="357" w:footer="7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46" w:rsidRDefault="00E35846">
      <w:r>
        <w:separator/>
      </w:r>
    </w:p>
  </w:endnote>
  <w:endnote w:type="continuationSeparator" w:id="0">
    <w:p w:rsidR="00E35846" w:rsidRDefault="00E3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CA" w:rsidRDefault="00CB67CA" w:rsidP="00CB6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7CA" w:rsidRDefault="00CB67CA" w:rsidP="00CB67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CA" w:rsidRDefault="00CB67CA" w:rsidP="00CB6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351">
      <w:rPr>
        <w:rStyle w:val="PageNumber"/>
        <w:noProof/>
      </w:rPr>
      <w:t>4</w:t>
    </w:r>
    <w:r>
      <w:rPr>
        <w:rStyle w:val="PageNumber"/>
      </w:rPr>
      <w:fldChar w:fldCharType="end"/>
    </w:r>
  </w:p>
  <w:p w:rsidR="00CB67CA" w:rsidRDefault="00CB67CA" w:rsidP="00CB67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46" w:rsidRDefault="00E35846">
      <w:r>
        <w:separator/>
      </w:r>
    </w:p>
  </w:footnote>
  <w:footnote w:type="continuationSeparator" w:id="0">
    <w:p w:rsidR="00E35846" w:rsidRDefault="00E35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74"/>
    <w:rsid w:val="00007351"/>
    <w:rsid w:val="000118A7"/>
    <w:rsid w:val="00097416"/>
    <w:rsid w:val="000A3DC7"/>
    <w:rsid w:val="000B423A"/>
    <w:rsid w:val="000F675D"/>
    <w:rsid w:val="001021DA"/>
    <w:rsid w:val="0011093E"/>
    <w:rsid w:val="001144CC"/>
    <w:rsid w:val="00126AA3"/>
    <w:rsid w:val="00151D6C"/>
    <w:rsid w:val="001A1674"/>
    <w:rsid w:val="001A1D83"/>
    <w:rsid w:val="001B6087"/>
    <w:rsid w:val="00233505"/>
    <w:rsid w:val="00246406"/>
    <w:rsid w:val="00256FBE"/>
    <w:rsid w:val="00260EE2"/>
    <w:rsid w:val="002673A2"/>
    <w:rsid w:val="002847CE"/>
    <w:rsid w:val="002B0FE0"/>
    <w:rsid w:val="002E7870"/>
    <w:rsid w:val="00304D42"/>
    <w:rsid w:val="00371EE6"/>
    <w:rsid w:val="003940EF"/>
    <w:rsid w:val="003D3423"/>
    <w:rsid w:val="00471773"/>
    <w:rsid w:val="0048292E"/>
    <w:rsid w:val="004A7683"/>
    <w:rsid w:val="004C1AF8"/>
    <w:rsid w:val="004D5E13"/>
    <w:rsid w:val="004E2104"/>
    <w:rsid w:val="005024FD"/>
    <w:rsid w:val="00541377"/>
    <w:rsid w:val="00552662"/>
    <w:rsid w:val="00565493"/>
    <w:rsid w:val="00574A01"/>
    <w:rsid w:val="0059350D"/>
    <w:rsid w:val="005B5FFA"/>
    <w:rsid w:val="005C4F11"/>
    <w:rsid w:val="005D6AB8"/>
    <w:rsid w:val="00692669"/>
    <w:rsid w:val="00692BC1"/>
    <w:rsid w:val="006C35AF"/>
    <w:rsid w:val="006C5199"/>
    <w:rsid w:val="006E02B5"/>
    <w:rsid w:val="006E4522"/>
    <w:rsid w:val="007155D4"/>
    <w:rsid w:val="00787E5F"/>
    <w:rsid w:val="007B06DF"/>
    <w:rsid w:val="007C63C1"/>
    <w:rsid w:val="008517B8"/>
    <w:rsid w:val="00877CA8"/>
    <w:rsid w:val="0090361E"/>
    <w:rsid w:val="009B5E6A"/>
    <w:rsid w:val="009C1508"/>
    <w:rsid w:val="009F1474"/>
    <w:rsid w:val="00A6334C"/>
    <w:rsid w:val="00A63F9B"/>
    <w:rsid w:val="00A7145F"/>
    <w:rsid w:val="00A76208"/>
    <w:rsid w:val="00AE7A31"/>
    <w:rsid w:val="00B1633C"/>
    <w:rsid w:val="00B2506C"/>
    <w:rsid w:val="00B37B06"/>
    <w:rsid w:val="00B76184"/>
    <w:rsid w:val="00B92755"/>
    <w:rsid w:val="00BD2FE1"/>
    <w:rsid w:val="00C249A8"/>
    <w:rsid w:val="00C26EB0"/>
    <w:rsid w:val="00C54974"/>
    <w:rsid w:val="00C87E65"/>
    <w:rsid w:val="00CB67CA"/>
    <w:rsid w:val="00CD6623"/>
    <w:rsid w:val="00CF02A9"/>
    <w:rsid w:val="00CF4561"/>
    <w:rsid w:val="00D175DB"/>
    <w:rsid w:val="00D3222B"/>
    <w:rsid w:val="00E07ADC"/>
    <w:rsid w:val="00E16E5A"/>
    <w:rsid w:val="00E35846"/>
    <w:rsid w:val="00E3634E"/>
    <w:rsid w:val="00E52B8F"/>
    <w:rsid w:val="00E538B0"/>
    <w:rsid w:val="00EA1C51"/>
    <w:rsid w:val="00EA3680"/>
    <w:rsid w:val="00EC68E6"/>
    <w:rsid w:val="00F03D36"/>
    <w:rsid w:val="00FB10AE"/>
    <w:rsid w:val="00FB735A"/>
    <w:rsid w:val="00FC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7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locked/>
    <w:rsid w:val="009F1474"/>
    <w:rPr>
      <w:b/>
      <w:bCs/>
      <w:sz w:val="27"/>
      <w:szCs w:val="27"/>
      <w:shd w:val="clear" w:color="auto" w:fill="FFFFFF"/>
    </w:rPr>
  </w:style>
  <w:style w:type="paragraph" w:customStyle="1" w:styleId="Vnbnnidung30">
    <w:name w:val="Văn bản nội dung (3)"/>
    <w:basedOn w:val="Normal"/>
    <w:link w:val="Vnbnnidung3"/>
    <w:rsid w:val="009F1474"/>
    <w:pPr>
      <w:widowControl w:val="0"/>
      <w:shd w:val="clear" w:color="auto" w:fill="FFFFFF"/>
      <w:spacing w:before="180" w:after="600" w:line="381" w:lineRule="exact"/>
      <w:jc w:val="center"/>
    </w:pPr>
    <w:rPr>
      <w:rFonts w:eastAsiaTheme="minorHAnsi" w:cstheme="minorBidi"/>
      <w:b/>
      <w:bCs/>
      <w:sz w:val="27"/>
      <w:szCs w:val="27"/>
    </w:rPr>
  </w:style>
  <w:style w:type="paragraph" w:styleId="Footer">
    <w:name w:val="footer"/>
    <w:basedOn w:val="Normal"/>
    <w:link w:val="FooterChar"/>
    <w:rsid w:val="009F1474"/>
    <w:pPr>
      <w:tabs>
        <w:tab w:val="center" w:pos="4320"/>
        <w:tab w:val="right" w:pos="8640"/>
      </w:tabs>
    </w:pPr>
  </w:style>
  <w:style w:type="character" w:customStyle="1" w:styleId="FooterChar">
    <w:name w:val="Footer Char"/>
    <w:basedOn w:val="DefaultParagraphFont"/>
    <w:link w:val="Footer"/>
    <w:rsid w:val="009F1474"/>
    <w:rPr>
      <w:rFonts w:eastAsia="Times New Roman" w:cs="Times New Roman"/>
      <w:szCs w:val="28"/>
    </w:rPr>
  </w:style>
  <w:style w:type="character" w:styleId="PageNumber">
    <w:name w:val="page number"/>
    <w:basedOn w:val="DefaultParagraphFont"/>
    <w:rsid w:val="009F1474"/>
  </w:style>
  <w:style w:type="paragraph" w:styleId="NormalWeb">
    <w:name w:val="Normal (Web)"/>
    <w:basedOn w:val="Normal"/>
    <w:unhideWhenUsed/>
    <w:rsid w:val="009F1474"/>
    <w:pPr>
      <w:spacing w:before="100" w:beforeAutospacing="1" w:after="100" w:afterAutospacing="1"/>
    </w:pPr>
    <w:rPr>
      <w:sz w:val="24"/>
      <w:szCs w:val="24"/>
    </w:rPr>
  </w:style>
  <w:style w:type="character" w:styleId="Strong">
    <w:name w:val="Strong"/>
    <w:qFormat/>
    <w:rsid w:val="009F1474"/>
    <w:rPr>
      <w:b/>
      <w:bCs/>
    </w:rPr>
  </w:style>
  <w:style w:type="paragraph" w:styleId="BalloonText">
    <w:name w:val="Balloon Text"/>
    <w:basedOn w:val="Normal"/>
    <w:link w:val="BalloonTextChar"/>
    <w:uiPriority w:val="99"/>
    <w:semiHidden/>
    <w:unhideWhenUsed/>
    <w:rsid w:val="000B423A"/>
    <w:rPr>
      <w:rFonts w:ascii="Tahoma" w:hAnsi="Tahoma" w:cs="Tahoma"/>
      <w:sz w:val="16"/>
      <w:szCs w:val="16"/>
    </w:rPr>
  </w:style>
  <w:style w:type="character" w:customStyle="1" w:styleId="BalloonTextChar">
    <w:name w:val="Balloon Text Char"/>
    <w:basedOn w:val="DefaultParagraphFont"/>
    <w:link w:val="BalloonText"/>
    <w:uiPriority w:val="99"/>
    <w:semiHidden/>
    <w:rsid w:val="000B42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7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locked/>
    <w:rsid w:val="009F1474"/>
    <w:rPr>
      <w:b/>
      <w:bCs/>
      <w:sz w:val="27"/>
      <w:szCs w:val="27"/>
      <w:shd w:val="clear" w:color="auto" w:fill="FFFFFF"/>
    </w:rPr>
  </w:style>
  <w:style w:type="paragraph" w:customStyle="1" w:styleId="Vnbnnidung30">
    <w:name w:val="Văn bản nội dung (3)"/>
    <w:basedOn w:val="Normal"/>
    <w:link w:val="Vnbnnidung3"/>
    <w:rsid w:val="009F1474"/>
    <w:pPr>
      <w:widowControl w:val="0"/>
      <w:shd w:val="clear" w:color="auto" w:fill="FFFFFF"/>
      <w:spacing w:before="180" w:after="600" w:line="381" w:lineRule="exact"/>
      <w:jc w:val="center"/>
    </w:pPr>
    <w:rPr>
      <w:rFonts w:eastAsiaTheme="minorHAnsi" w:cstheme="minorBidi"/>
      <w:b/>
      <w:bCs/>
      <w:sz w:val="27"/>
      <w:szCs w:val="27"/>
    </w:rPr>
  </w:style>
  <w:style w:type="paragraph" w:styleId="Footer">
    <w:name w:val="footer"/>
    <w:basedOn w:val="Normal"/>
    <w:link w:val="FooterChar"/>
    <w:rsid w:val="009F1474"/>
    <w:pPr>
      <w:tabs>
        <w:tab w:val="center" w:pos="4320"/>
        <w:tab w:val="right" w:pos="8640"/>
      </w:tabs>
    </w:pPr>
  </w:style>
  <w:style w:type="character" w:customStyle="1" w:styleId="FooterChar">
    <w:name w:val="Footer Char"/>
    <w:basedOn w:val="DefaultParagraphFont"/>
    <w:link w:val="Footer"/>
    <w:rsid w:val="009F1474"/>
    <w:rPr>
      <w:rFonts w:eastAsia="Times New Roman" w:cs="Times New Roman"/>
      <w:szCs w:val="28"/>
    </w:rPr>
  </w:style>
  <w:style w:type="character" w:styleId="PageNumber">
    <w:name w:val="page number"/>
    <w:basedOn w:val="DefaultParagraphFont"/>
    <w:rsid w:val="009F1474"/>
  </w:style>
  <w:style w:type="paragraph" w:styleId="NormalWeb">
    <w:name w:val="Normal (Web)"/>
    <w:basedOn w:val="Normal"/>
    <w:unhideWhenUsed/>
    <w:rsid w:val="009F1474"/>
    <w:pPr>
      <w:spacing w:before="100" w:beforeAutospacing="1" w:after="100" w:afterAutospacing="1"/>
    </w:pPr>
    <w:rPr>
      <w:sz w:val="24"/>
      <w:szCs w:val="24"/>
    </w:rPr>
  </w:style>
  <w:style w:type="character" w:styleId="Strong">
    <w:name w:val="Strong"/>
    <w:qFormat/>
    <w:rsid w:val="009F1474"/>
    <w:rPr>
      <w:b/>
      <w:bCs/>
    </w:rPr>
  </w:style>
  <w:style w:type="paragraph" w:styleId="BalloonText">
    <w:name w:val="Balloon Text"/>
    <w:basedOn w:val="Normal"/>
    <w:link w:val="BalloonTextChar"/>
    <w:uiPriority w:val="99"/>
    <w:semiHidden/>
    <w:unhideWhenUsed/>
    <w:rsid w:val="000B423A"/>
    <w:rPr>
      <w:rFonts w:ascii="Tahoma" w:hAnsi="Tahoma" w:cs="Tahoma"/>
      <w:sz w:val="16"/>
      <w:szCs w:val="16"/>
    </w:rPr>
  </w:style>
  <w:style w:type="character" w:customStyle="1" w:styleId="BalloonTextChar">
    <w:name w:val="Balloon Text Char"/>
    <w:basedOn w:val="DefaultParagraphFont"/>
    <w:link w:val="BalloonText"/>
    <w:uiPriority w:val="99"/>
    <w:semiHidden/>
    <w:rsid w:val="000B42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2019-07-01T06:54:00Z</cp:lastPrinted>
  <dcterms:created xsi:type="dcterms:W3CDTF">2019-06-28T01:52:00Z</dcterms:created>
  <dcterms:modified xsi:type="dcterms:W3CDTF">2019-07-02T03:06:00Z</dcterms:modified>
</cp:coreProperties>
</file>