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F" w:rsidRDefault="003016CF" w:rsidP="003016CF">
      <w:pPr>
        <w:pStyle w:val="abc"/>
        <w:tabs>
          <w:tab w:val="center" w:pos="1254"/>
          <w:tab w:val="center" w:pos="6612"/>
        </w:tabs>
        <w:spacing w:line="320" w:lineRule="exact"/>
        <w:ind w:left="-630" w:hanging="90"/>
        <w:rPr>
          <w:rFonts w:ascii="Times New Roman" w:hAnsi="Times New Roman"/>
        </w:rPr>
      </w:pPr>
      <w:r w:rsidRPr="00D72DF8">
        <w:rPr>
          <w:rFonts w:ascii="Times New Roman" w:hAnsi="Times New Roman"/>
          <w:bCs/>
          <w:sz w:val="28"/>
        </w:rPr>
        <w:t>UBND TỈNH THỪA THIÊN HUẾ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</w:p>
    <w:p w:rsidR="003016CF" w:rsidRDefault="00032954" w:rsidP="003016CF">
      <w:pPr>
        <w:pStyle w:val="abc"/>
        <w:tabs>
          <w:tab w:val="center" w:pos="1254"/>
          <w:tab w:val="center" w:pos="6612"/>
        </w:tabs>
        <w:spacing w:line="320" w:lineRule="exact"/>
        <w:ind w:left="-630" w:hanging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</w:t>
      </w:r>
      <w:r w:rsidR="003016CF" w:rsidRPr="00D72DF8">
        <w:rPr>
          <w:rFonts w:ascii="Times New Roman" w:hAnsi="Times New Roman"/>
          <w:b/>
        </w:rPr>
        <w:t>HỘI ĐỒNG THI NÂNG NGẠCH</w:t>
      </w:r>
    </w:p>
    <w:p w:rsidR="003016CF" w:rsidRDefault="00032954" w:rsidP="003016CF">
      <w:pPr>
        <w:pStyle w:val="abc"/>
        <w:tabs>
          <w:tab w:val="center" w:pos="1254"/>
          <w:tab w:val="center" w:pos="6612"/>
        </w:tabs>
        <w:spacing w:line="320" w:lineRule="exact"/>
        <w:ind w:left="-85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3016CF" w:rsidRPr="00D72DF8">
        <w:rPr>
          <w:rFonts w:ascii="Times New Roman" w:hAnsi="Times New Roman"/>
          <w:b/>
        </w:rPr>
        <w:t>CHUYÊN VIÊN NĂM 2016</w:t>
      </w:r>
      <w:r w:rsidR="003016CF">
        <w:rPr>
          <w:rFonts w:ascii="Times New Roman" w:hAnsi="Times New Roman"/>
          <w:b/>
          <w:bCs/>
          <w:spacing w:val="-24"/>
        </w:rPr>
        <w:tab/>
      </w:r>
    </w:p>
    <w:p w:rsidR="003016CF" w:rsidRDefault="0056678A" w:rsidP="003016CF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56678A">
        <w:rPr>
          <w:rFonts w:ascii=".VnTime" w:hAnsi=".VnTime"/>
          <w:sz w:val="28"/>
        </w:rPr>
        <w:pict>
          <v:line id="_x0000_s1028" style="position:absolute;left:0;text-align:left;z-index:251662336" from="27.6pt,1.2pt" to="92.4pt,1.2pt">
            <w10:wrap anchorx="page"/>
          </v:line>
        </w:pict>
      </w:r>
    </w:p>
    <w:p w:rsidR="008B4D60" w:rsidRDefault="008B4D60" w:rsidP="008B4D60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9D2E08">
        <w:rPr>
          <w:b/>
          <w:bCs/>
          <w:sz w:val="28"/>
          <w:szCs w:val="28"/>
        </w:rPr>
        <w:t xml:space="preserve">DANH MỤC TÀI LIỆU ÔN TẬP </w:t>
      </w:r>
      <w:r>
        <w:rPr>
          <w:b/>
          <w:bCs/>
          <w:sz w:val="28"/>
          <w:szCs w:val="28"/>
        </w:rPr>
        <w:t xml:space="preserve">THI NÂNG NGẠCH </w:t>
      </w:r>
    </w:p>
    <w:p w:rsidR="008B4D60" w:rsidRDefault="008B4D60" w:rsidP="008B4D60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LÊN CHUYÊN VIÊN NĂM 2016</w:t>
      </w:r>
    </w:p>
    <w:p w:rsidR="009B3737" w:rsidRPr="00662DD3" w:rsidRDefault="00032954" w:rsidP="003B021E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9B3737" w:rsidRPr="00662DD3">
        <w:rPr>
          <w:i/>
          <w:sz w:val="28"/>
          <w:szCs w:val="28"/>
        </w:rPr>
        <w:t xml:space="preserve">(Ban </w:t>
      </w:r>
      <w:proofErr w:type="spellStart"/>
      <w:r w:rsidR="009B3737" w:rsidRPr="00662DD3">
        <w:rPr>
          <w:i/>
          <w:sz w:val="28"/>
          <w:szCs w:val="28"/>
        </w:rPr>
        <w:t>hành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kèm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theo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Quyết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định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số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r w:rsidR="00375E3B">
        <w:rPr>
          <w:i/>
          <w:sz w:val="28"/>
          <w:szCs w:val="28"/>
        </w:rPr>
        <w:t>02</w:t>
      </w:r>
      <w:r w:rsidR="009B3737" w:rsidRPr="00662DD3">
        <w:rPr>
          <w:i/>
          <w:sz w:val="28"/>
          <w:szCs w:val="28"/>
        </w:rPr>
        <w:t>/QĐ-HĐ</w:t>
      </w:r>
      <w:r w:rsidR="009B3737">
        <w:rPr>
          <w:i/>
          <w:sz w:val="28"/>
          <w:szCs w:val="28"/>
        </w:rPr>
        <w:t>NN</w:t>
      </w:r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ngày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r w:rsidR="00375E3B">
        <w:rPr>
          <w:i/>
          <w:sz w:val="28"/>
          <w:szCs w:val="28"/>
        </w:rPr>
        <w:t>12/</w:t>
      </w:r>
      <w:bookmarkStart w:id="0" w:name="_GoBack"/>
      <w:bookmarkEnd w:id="0"/>
      <w:r w:rsidR="00375E3B">
        <w:rPr>
          <w:i/>
          <w:sz w:val="28"/>
          <w:szCs w:val="28"/>
        </w:rPr>
        <w:t>01</w:t>
      </w:r>
      <w:r w:rsidR="003B021E">
        <w:rPr>
          <w:i/>
          <w:sz w:val="28"/>
          <w:szCs w:val="28"/>
        </w:rPr>
        <w:t>/2017</w:t>
      </w:r>
    </w:p>
    <w:p w:rsidR="008B4D60" w:rsidRDefault="00032954" w:rsidP="009B3737">
      <w:pPr>
        <w:spacing w:before="60" w:after="60"/>
        <w:ind w:firstLine="720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spellStart"/>
      <w:r w:rsidR="009B3737" w:rsidRPr="00662DD3">
        <w:rPr>
          <w:i/>
          <w:sz w:val="28"/>
          <w:szCs w:val="28"/>
        </w:rPr>
        <w:t>của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Hội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9B3737" w:rsidRPr="00662DD3">
        <w:rPr>
          <w:i/>
          <w:sz w:val="28"/>
          <w:szCs w:val="28"/>
        </w:rPr>
        <w:t>đồng</w:t>
      </w:r>
      <w:proofErr w:type="spellEnd"/>
      <w:r w:rsidR="009B3737" w:rsidRPr="00662DD3">
        <w:rPr>
          <w:i/>
          <w:sz w:val="28"/>
          <w:szCs w:val="28"/>
        </w:rPr>
        <w:t xml:space="preserve"> </w:t>
      </w:r>
      <w:proofErr w:type="spellStart"/>
      <w:r w:rsidR="003B021E">
        <w:rPr>
          <w:i/>
          <w:sz w:val="28"/>
          <w:szCs w:val="28"/>
        </w:rPr>
        <w:t>thi</w:t>
      </w:r>
      <w:proofErr w:type="spellEnd"/>
      <w:r w:rsidR="003B021E">
        <w:rPr>
          <w:i/>
          <w:sz w:val="28"/>
          <w:szCs w:val="28"/>
        </w:rPr>
        <w:t xml:space="preserve"> </w:t>
      </w:r>
      <w:proofErr w:type="spellStart"/>
      <w:r w:rsidR="003B021E">
        <w:rPr>
          <w:i/>
          <w:sz w:val="28"/>
          <w:szCs w:val="28"/>
        </w:rPr>
        <w:t>nâng</w:t>
      </w:r>
      <w:proofErr w:type="spellEnd"/>
      <w:r w:rsidR="003B021E">
        <w:rPr>
          <w:i/>
          <w:sz w:val="28"/>
          <w:szCs w:val="28"/>
        </w:rPr>
        <w:t xml:space="preserve"> </w:t>
      </w:r>
      <w:proofErr w:type="spellStart"/>
      <w:r w:rsidR="003B021E">
        <w:rPr>
          <w:i/>
          <w:sz w:val="28"/>
          <w:szCs w:val="28"/>
        </w:rPr>
        <w:t>ngạch</w:t>
      </w:r>
      <w:proofErr w:type="spellEnd"/>
      <w:r w:rsidR="003B021E">
        <w:rPr>
          <w:i/>
          <w:sz w:val="28"/>
          <w:szCs w:val="28"/>
        </w:rPr>
        <w:t xml:space="preserve"> </w:t>
      </w:r>
      <w:proofErr w:type="spellStart"/>
      <w:r w:rsidR="003B021E">
        <w:rPr>
          <w:i/>
          <w:sz w:val="28"/>
          <w:szCs w:val="28"/>
        </w:rPr>
        <w:t>chuyên</w:t>
      </w:r>
      <w:proofErr w:type="spellEnd"/>
      <w:r w:rsidR="003B021E">
        <w:rPr>
          <w:i/>
          <w:sz w:val="28"/>
          <w:szCs w:val="28"/>
        </w:rPr>
        <w:t xml:space="preserve"> </w:t>
      </w:r>
      <w:proofErr w:type="spellStart"/>
      <w:r w:rsidR="003B021E">
        <w:rPr>
          <w:i/>
          <w:sz w:val="28"/>
          <w:szCs w:val="28"/>
        </w:rPr>
        <w:t>viên</w:t>
      </w:r>
      <w:proofErr w:type="spellEnd"/>
      <w:r w:rsidR="003B021E">
        <w:rPr>
          <w:i/>
          <w:sz w:val="28"/>
          <w:szCs w:val="28"/>
        </w:rPr>
        <w:t xml:space="preserve"> </w:t>
      </w:r>
      <w:proofErr w:type="spellStart"/>
      <w:r w:rsidR="003B021E">
        <w:rPr>
          <w:i/>
          <w:sz w:val="28"/>
          <w:szCs w:val="28"/>
        </w:rPr>
        <w:t>năm</w:t>
      </w:r>
      <w:proofErr w:type="spellEnd"/>
      <w:r w:rsidR="003B021E">
        <w:rPr>
          <w:i/>
          <w:sz w:val="28"/>
          <w:szCs w:val="28"/>
        </w:rPr>
        <w:t xml:space="preserve"> 2016</w:t>
      </w:r>
      <w:r w:rsidR="008B4D60">
        <w:rPr>
          <w:color w:val="000000" w:themeColor="text1"/>
          <w:sz w:val="28"/>
          <w:szCs w:val="28"/>
        </w:rPr>
        <w:t>)</w:t>
      </w:r>
    </w:p>
    <w:p w:rsidR="008B4D60" w:rsidRDefault="0056678A" w:rsidP="008B4D60">
      <w:pPr>
        <w:spacing w:after="0" w:line="360" w:lineRule="exact"/>
        <w:jc w:val="center"/>
        <w:rPr>
          <w:b/>
          <w:sz w:val="28"/>
          <w:szCs w:val="28"/>
        </w:rPr>
      </w:pPr>
      <w:r w:rsidRPr="0056678A">
        <w:pict>
          <v:line id="_x0000_s1027" style="position:absolute;left:0;text-align:left;z-index:251660288" from="184.5pt,2.35pt" to="301.5pt,2.35pt"/>
        </w:pict>
      </w:r>
    </w:p>
    <w:p w:rsidR="008B4D60" w:rsidRDefault="008B4D60" w:rsidP="00032954">
      <w:pPr>
        <w:tabs>
          <w:tab w:val="left" w:pos="9720"/>
        </w:tabs>
        <w:spacing w:before="180" w:line="320" w:lineRule="exact"/>
        <w:ind w:right="360" w:firstLine="720"/>
        <w:rPr>
          <w:sz w:val="28"/>
          <w:szCs w:val="28"/>
        </w:rPr>
      </w:pPr>
      <w:r w:rsidRPr="00727435">
        <w:rPr>
          <w:sz w:val="28"/>
          <w:szCs w:val="28"/>
        </w:rPr>
        <w:t xml:space="preserve">1. </w:t>
      </w:r>
      <w:proofErr w:type="spellStart"/>
      <w:r w:rsidR="00B841DB" w:rsidRPr="00401D5B">
        <w:rPr>
          <w:sz w:val="28"/>
          <w:szCs w:val="28"/>
        </w:rPr>
        <w:t>Luật</w:t>
      </w:r>
      <w:proofErr w:type="spellEnd"/>
      <w:r w:rsidR="00B841DB" w:rsidRPr="00401D5B">
        <w:rPr>
          <w:sz w:val="28"/>
          <w:szCs w:val="28"/>
        </w:rPr>
        <w:t xml:space="preserve"> </w:t>
      </w:r>
      <w:proofErr w:type="spellStart"/>
      <w:r w:rsidR="00B841DB" w:rsidRPr="00401D5B">
        <w:rPr>
          <w:sz w:val="28"/>
          <w:szCs w:val="28"/>
        </w:rPr>
        <w:t>Cán</w:t>
      </w:r>
      <w:proofErr w:type="spellEnd"/>
      <w:r w:rsidR="00B841DB" w:rsidRPr="00401D5B">
        <w:rPr>
          <w:sz w:val="28"/>
          <w:szCs w:val="28"/>
        </w:rPr>
        <w:t xml:space="preserve"> </w:t>
      </w:r>
      <w:proofErr w:type="spellStart"/>
      <w:r w:rsidR="00B841DB" w:rsidRPr="00401D5B">
        <w:rPr>
          <w:sz w:val="28"/>
          <w:szCs w:val="28"/>
        </w:rPr>
        <w:t>bộ</w:t>
      </w:r>
      <w:proofErr w:type="spellEnd"/>
      <w:r w:rsidR="00B841DB" w:rsidRPr="00401D5B">
        <w:rPr>
          <w:sz w:val="28"/>
          <w:szCs w:val="28"/>
        </w:rPr>
        <w:t xml:space="preserve">, </w:t>
      </w:r>
      <w:proofErr w:type="spellStart"/>
      <w:r w:rsidR="00B841DB" w:rsidRPr="00401D5B">
        <w:rPr>
          <w:sz w:val="28"/>
          <w:szCs w:val="28"/>
        </w:rPr>
        <w:t>công</w:t>
      </w:r>
      <w:proofErr w:type="spellEnd"/>
      <w:r w:rsidR="00B841DB" w:rsidRPr="00401D5B">
        <w:rPr>
          <w:sz w:val="28"/>
          <w:szCs w:val="28"/>
        </w:rPr>
        <w:t xml:space="preserve"> </w:t>
      </w:r>
      <w:proofErr w:type="spellStart"/>
      <w:r w:rsidR="00B841DB" w:rsidRPr="00401D5B">
        <w:rPr>
          <w:sz w:val="28"/>
          <w:szCs w:val="28"/>
        </w:rPr>
        <w:t>chức</w:t>
      </w:r>
      <w:proofErr w:type="spellEnd"/>
      <w:r w:rsidR="00B841DB" w:rsidRPr="00401D5B">
        <w:rPr>
          <w:sz w:val="28"/>
          <w:szCs w:val="28"/>
        </w:rPr>
        <w:t xml:space="preserve"> (</w:t>
      </w:r>
      <w:proofErr w:type="spellStart"/>
      <w:r w:rsidR="00707DC6">
        <w:rPr>
          <w:sz w:val="28"/>
          <w:szCs w:val="28"/>
        </w:rPr>
        <w:t>gồm</w:t>
      </w:r>
      <w:proofErr w:type="spellEnd"/>
      <w:r w:rsidR="00707DC6">
        <w:rPr>
          <w:sz w:val="28"/>
          <w:szCs w:val="28"/>
        </w:rPr>
        <w:t xml:space="preserve"> </w:t>
      </w:r>
      <w:proofErr w:type="spellStart"/>
      <w:r w:rsidR="00DC3595">
        <w:rPr>
          <w:sz w:val="28"/>
          <w:szCs w:val="28"/>
        </w:rPr>
        <w:t>các</w:t>
      </w:r>
      <w:proofErr w:type="spellEnd"/>
      <w:r w:rsidR="00DC3595">
        <w:rPr>
          <w:sz w:val="28"/>
          <w:szCs w:val="28"/>
        </w:rPr>
        <w:t xml:space="preserve"> </w:t>
      </w:r>
      <w:proofErr w:type="spellStart"/>
      <w:r w:rsidR="00B841DB" w:rsidRPr="00401D5B">
        <w:rPr>
          <w:sz w:val="28"/>
          <w:szCs w:val="28"/>
        </w:rPr>
        <w:t>Điều</w:t>
      </w:r>
      <w:proofErr w:type="spellEnd"/>
      <w:r w:rsidR="00B841DB" w:rsidRPr="00401D5B">
        <w:rPr>
          <w:sz w:val="28"/>
          <w:szCs w:val="28"/>
        </w:rPr>
        <w:t xml:space="preserve"> </w:t>
      </w:r>
      <w:r w:rsidR="00B36E4B">
        <w:rPr>
          <w:sz w:val="28"/>
          <w:szCs w:val="28"/>
        </w:rPr>
        <w:t xml:space="preserve">3, </w:t>
      </w:r>
      <w:r w:rsidR="00B841DB" w:rsidRPr="00401D5B">
        <w:rPr>
          <w:sz w:val="28"/>
          <w:szCs w:val="28"/>
        </w:rPr>
        <w:t xml:space="preserve">4, 5, </w:t>
      </w:r>
      <w:r w:rsidR="00B36E4B">
        <w:rPr>
          <w:sz w:val="28"/>
          <w:szCs w:val="28"/>
        </w:rPr>
        <w:t xml:space="preserve">8, 9, </w:t>
      </w:r>
      <w:r w:rsidR="00C21161">
        <w:rPr>
          <w:sz w:val="28"/>
          <w:szCs w:val="28"/>
        </w:rPr>
        <w:t xml:space="preserve">15, </w:t>
      </w:r>
      <w:r w:rsidR="00B36E4B">
        <w:rPr>
          <w:sz w:val="28"/>
          <w:szCs w:val="28"/>
        </w:rPr>
        <w:t xml:space="preserve">16, </w:t>
      </w:r>
      <w:r w:rsidR="00C21161">
        <w:rPr>
          <w:sz w:val="28"/>
          <w:szCs w:val="28"/>
        </w:rPr>
        <w:t xml:space="preserve">17, </w:t>
      </w:r>
      <w:r w:rsidR="00B36E4B">
        <w:rPr>
          <w:sz w:val="28"/>
          <w:szCs w:val="28"/>
        </w:rPr>
        <w:t>18,</w:t>
      </w:r>
      <w:r w:rsidR="00B841DB" w:rsidRPr="00401D5B">
        <w:rPr>
          <w:sz w:val="28"/>
          <w:szCs w:val="28"/>
        </w:rPr>
        <w:t xml:space="preserve"> 33, 42);</w:t>
      </w:r>
    </w:p>
    <w:p w:rsidR="008B4D60" w:rsidRDefault="008B4D60" w:rsidP="00032954">
      <w:pPr>
        <w:tabs>
          <w:tab w:val="left" w:pos="9720"/>
        </w:tabs>
        <w:spacing w:before="180" w:line="320" w:lineRule="exact"/>
        <w:ind w:right="36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2. </w:t>
      </w:r>
      <w:r w:rsidRPr="00266D93">
        <w:rPr>
          <w:sz w:val="28"/>
          <w:szCs w:val="28"/>
          <w:lang w:val="nl-NL"/>
        </w:rPr>
        <w:t xml:space="preserve">Luật </w:t>
      </w:r>
      <w:r>
        <w:rPr>
          <w:sz w:val="28"/>
          <w:szCs w:val="28"/>
          <w:lang w:val="nl-NL"/>
        </w:rPr>
        <w:t>T</w:t>
      </w:r>
      <w:r w:rsidRPr="00266D93">
        <w:rPr>
          <w:sz w:val="28"/>
          <w:szCs w:val="28"/>
          <w:lang w:val="nl-NL"/>
        </w:rPr>
        <w:t xml:space="preserve">ổ chức </w:t>
      </w:r>
      <w:r>
        <w:rPr>
          <w:sz w:val="28"/>
          <w:szCs w:val="28"/>
          <w:lang w:val="nl-NL"/>
        </w:rPr>
        <w:t xml:space="preserve">chính quyền địa phương </w:t>
      </w:r>
      <w:r w:rsidR="007318A9" w:rsidRPr="00401D5B">
        <w:rPr>
          <w:sz w:val="28"/>
          <w:szCs w:val="28"/>
        </w:rPr>
        <w:t>(</w:t>
      </w:r>
      <w:proofErr w:type="spellStart"/>
      <w:r w:rsidR="00707DC6">
        <w:rPr>
          <w:sz w:val="28"/>
          <w:szCs w:val="28"/>
        </w:rPr>
        <w:t>gồm</w:t>
      </w:r>
      <w:proofErr w:type="spellEnd"/>
      <w:r w:rsidR="00707DC6">
        <w:rPr>
          <w:sz w:val="28"/>
          <w:szCs w:val="28"/>
        </w:rPr>
        <w:t xml:space="preserve"> </w:t>
      </w:r>
      <w:proofErr w:type="spellStart"/>
      <w:r w:rsidR="007318A9">
        <w:rPr>
          <w:sz w:val="28"/>
          <w:szCs w:val="28"/>
        </w:rPr>
        <w:t>các</w:t>
      </w:r>
      <w:proofErr w:type="spellEnd"/>
      <w:r w:rsidR="007318A9">
        <w:rPr>
          <w:sz w:val="28"/>
          <w:szCs w:val="28"/>
        </w:rPr>
        <w:t xml:space="preserve"> </w:t>
      </w:r>
      <w:proofErr w:type="spellStart"/>
      <w:r w:rsidR="007318A9" w:rsidRPr="00401D5B">
        <w:rPr>
          <w:sz w:val="28"/>
          <w:szCs w:val="28"/>
        </w:rPr>
        <w:t>Điều</w:t>
      </w:r>
      <w:proofErr w:type="spellEnd"/>
      <w:r w:rsidR="00032954">
        <w:rPr>
          <w:sz w:val="28"/>
          <w:szCs w:val="28"/>
        </w:rPr>
        <w:t xml:space="preserve"> </w:t>
      </w:r>
      <w:r w:rsidR="00C21161">
        <w:rPr>
          <w:sz w:val="28"/>
          <w:szCs w:val="28"/>
        </w:rPr>
        <w:t>2, 4</w:t>
      </w:r>
      <w:r w:rsidR="007318A9">
        <w:rPr>
          <w:sz w:val="28"/>
          <w:szCs w:val="28"/>
        </w:rPr>
        <w:t>, 5</w:t>
      </w:r>
      <w:r w:rsidR="00C21161">
        <w:rPr>
          <w:sz w:val="28"/>
          <w:szCs w:val="28"/>
        </w:rPr>
        <w:t>,</w:t>
      </w:r>
      <w:r w:rsidR="007318A9">
        <w:rPr>
          <w:sz w:val="28"/>
          <w:szCs w:val="28"/>
        </w:rPr>
        <w:t xml:space="preserve"> 6, 8, 9, 20, 24, 27, 28)</w:t>
      </w:r>
      <w:r w:rsidRPr="00266D93">
        <w:rPr>
          <w:sz w:val="28"/>
          <w:szCs w:val="28"/>
          <w:lang w:val="nl-NL"/>
        </w:rPr>
        <w:t>;</w:t>
      </w:r>
    </w:p>
    <w:p w:rsidR="00536B61" w:rsidRDefault="00536B61" w:rsidP="00032954">
      <w:pPr>
        <w:tabs>
          <w:tab w:val="left" w:pos="9720"/>
        </w:tabs>
        <w:spacing w:before="180" w:line="320" w:lineRule="exact"/>
        <w:ind w:right="360" w:firstLine="720"/>
        <w:rPr>
          <w:sz w:val="28"/>
          <w:szCs w:val="28"/>
          <w:lang w:val="nl-NL"/>
        </w:rPr>
      </w:pPr>
      <w:r w:rsidRPr="00375E3B">
        <w:rPr>
          <w:sz w:val="28"/>
          <w:szCs w:val="28"/>
          <w:lang w:val="nl-NL"/>
        </w:rPr>
        <w:t>3. Nghị định số 06/2010/NĐ-CP ngày 25</w:t>
      </w:r>
      <w:r w:rsidR="00453825" w:rsidRPr="00375E3B">
        <w:rPr>
          <w:sz w:val="28"/>
          <w:szCs w:val="28"/>
          <w:lang w:val="nl-NL"/>
        </w:rPr>
        <w:t xml:space="preserve"> tháng </w:t>
      </w:r>
      <w:r w:rsidRPr="00375E3B">
        <w:rPr>
          <w:sz w:val="28"/>
          <w:szCs w:val="28"/>
          <w:lang w:val="nl-NL"/>
        </w:rPr>
        <w:t>01</w:t>
      </w:r>
      <w:r w:rsidR="00453825" w:rsidRPr="00375E3B">
        <w:rPr>
          <w:sz w:val="28"/>
          <w:szCs w:val="28"/>
          <w:lang w:val="nl-NL"/>
        </w:rPr>
        <w:t xml:space="preserve"> năm </w:t>
      </w:r>
      <w:r w:rsidRPr="00375E3B">
        <w:rPr>
          <w:sz w:val="28"/>
          <w:szCs w:val="28"/>
          <w:lang w:val="nl-NL"/>
        </w:rPr>
        <w:t>2010 của Chính phủ quy định những người là công chức;</w:t>
      </w:r>
    </w:p>
    <w:p w:rsidR="00784EAF" w:rsidRPr="00375E3B" w:rsidRDefault="00536B61" w:rsidP="00032954">
      <w:pPr>
        <w:tabs>
          <w:tab w:val="left" w:pos="9720"/>
        </w:tabs>
        <w:spacing w:before="180" w:line="320" w:lineRule="exact"/>
        <w:ind w:right="360" w:firstLine="720"/>
        <w:rPr>
          <w:sz w:val="28"/>
          <w:szCs w:val="28"/>
          <w:lang w:val="nl-NL"/>
        </w:rPr>
      </w:pPr>
      <w:r w:rsidRPr="00375E3B">
        <w:rPr>
          <w:sz w:val="28"/>
          <w:szCs w:val="28"/>
          <w:lang w:val="nl-NL"/>
        </w:rPr>
        <w:t>4</w:t>
      </w:r>
      <w:r w:rsidR="00784EAF" w:rsidRPr="00375E3B">
        <w:rPr>
          <w:sz w:val="28"/>
          <w:szCs w:val="28"/>
          <w:lang w:val="nl-NL"/>
        </w:rPr>
        <w:t>. Thông tư số 55/2005/TTLT-BNV-VPCP ngày 06</w:t>
      </w:r>
      <w:r w:rsidR="00453825" w:rsidRPr="00375E3B">
        <w:rPr>
          <w:sz w:val="28"/>
          <w:szCs w:val="28"/>
          <w:lang w:val="nl-NL"/>
        </w:rPr>
        <w:t xml:space="preserve"> tháng </w:t>
      </w:r>
      <w:r w:rsidR="00784EAF" w:rsidRPr="00375E3B">
        <w:rPr>
          <w:sz w:val="28"/>
          <w:szCs w:val="28"/>
          <w:lang w:val="nl-NL"/>
        </w:rPr>
        <w:t>5</w:t>
      </w:r>
      <w:r w:rsidR="00453825" w:rsidRPr="00375E3B">
        <w:rPr>
          <w:sz w:val="28"/>
          <w:szCs w:val="28"/>
          <w:lang w:val="nl-NL"/>
        </w:rPr>
        <w:t xml:space="preserve"> năm </w:t>
      </w:r>
      <w:r w:rsidR="00784EAF" w:rsidRPr="00375E3B">
        <w:rPr>
          <w:sz w:val="28"/>
          <w:szCs w:val="28"/>
          <w:lang w:val="nl-NL"/>
        </w:rPr>
        <w:t>2005 của Bộ Nội vụ và Văn phòng Chính phủ về hướng dẫn về thể thức và kỹ thuật trình bày văn bản;</w:t>
      </w:r>
    </w:p>
    <w:p w:rsidR="003008A4" w:rsidRPr="00375E3B" w:rsidRDefault="00536B61" w:rsidP="00032954">
      <w:pPr>
        <w:tabs>
          <w:tab w:val="left" w:pos="9720"/>
        </w:tabs>
        <w:spacing w:before="180" w:line="320" w:lineRule="exact"/>
        <w:ind w:right="360" w:firstLine="720"/>
        <w:rPr>
          <w:sz w:val="28"/>
          <w:szCs w:val="28"/>
          <w:lang w:val="nl-NL"/>
        </w:rPr>
      </w:pPr>
      <w:r w:rsidRPr="00375E3B">
        <w:rPr>
          <w:sz w:val="28"/>
          <w:szCs w:val="28"/>
          <w:lang w:val="nl-NL"/>
        </w:rPr>
        <w:t>5</w:t>
      </w:r>
      <w:r w:rsidR="00784EAF" w:rsidRPr="00375E3B">
        <w:rPr>
          <w:sz w:val="28"/>
          <w:szCs w:val="28"/>
          <w:lang w:val="nl-NL"/>
        </w:rPr>
        <w:t xml:space="preserve">. </w:t>
      </w:r>
      <w:r w:rsidR="003008A4" w:rsidRPr="00375E3B">
        <w:rPr>
          <w:sz w:val="28"/>
          <w:szCs w:val="28"/>
          <w:lang w:val="nl-NL"/>
        </w:rPr>
        <w:t>Thông tư số 01</w:t>
      </w:r>
      <w:r w:rsidR="00543A06" w:rsidRPr="00375E3B">
        <w:rPr>
          <w:sz w:val="28"/>
          <w:szCs w:val="28"/>
          <w:lang w:val="nl-NL"/>
        </w:rPr>
        <w:t>/2011/TT-BNVngày 19</w:t>
      </w:r>
      <w:r w:rsidR="00453825" w:rsidRPr="00375E3B">
        <w:rPr>
          <w:sz w:val="28"/>
          <w:szCs w:val="28"/>
          <w:lang w:val="nl-NL"/>
        </w:rPr>
        <w:t xml:space="preserve"> tháng </w:t>
      </w:r>
      <w:r w:rsidR="00543A06" w:rsidRPr="00375E3B">
        <w:rPr>
          <w:sz w:val="28"/>
          <w:szCs w:val="28"/>
          <w:lang w:val="nl-NL"/>
        </w:rPr>
        <w:t>01</w:t>
      </w:r>
      <w:r w:rsidR="00453825" w:rsidRPr="00375E3B">
        <w:rPr>
          <w:sz w:val="28"/>
          <w:szCs w:val="28"/>
          <w:lang w:val="nl-NL"/>
        </w:rPr>
        <w:t xml:space="preserve"> năm </w:t>
      </w:r>
      <w:r w:rsidR="00543A06" w:rsidRPr="00375E3B">
        <w:rPr>
          <w:sz w:val="28"/>
          <w:szCs w:val="28"/>
          <w:lang w:val="nl-NL"/>
        </w:rPr>
        <w:t>2011</w:t>
      </w:r>
      <w:r w:rsidR="00784EAF" w:rsidRPr="00375E3B">
        <w:rPr>
          <w:sz w:val="28"/>
          <w:szCs w:val="28"/>
          <w:lang w:val="nl-NL"/>
        </w:rPr>
        <w:t xml:space="preserve"> c</w:t>
      </w:r>
      <w:r w:rsidR="003008A4" w:rsidRPr="00375E3B">
        <w:rPr>
          <w:sz w:val="28"/>
          <w:szCs w:val="28"/>
          <w:lang w:val="nl-NL"/>
        </w:rPr>
        <w:t xml:space="preserve">ủa Bộ Nội vụ </w:t>
      </w:r>
      <w:r w:rsidR="00543A06" w:rsidRPr="00375E3B">
        <w:rPr>
          <w:sz w:val="28"/>
          <w:szCs w:val="28"/>
          <w:lang w:val="nl-NL"/>
        </w:rPr>
        <w:t>h</w:t>
      </w:r>
      <w:r w:rsidR="003008A4" w:rsidRPr="00375E3B">
        <w:rPr>
          <w:sz w:val="28"/>
          <w:szCs w:val="28"/>
          <w:lang w:val="nl-NL"/>
        </w:rPr>
        <w:t>ướng dẫn thể thức và kỹ thuật trình bày văn bản hành chính</w:t>
      </w:r>
      <w:r w:rsidR="00543A06" w:rsidRPr="00375E3B">
        <w:rPr>
          <w:sz w:val="28"/>
          <w:szCs w:val="28"/>
          <w:lang w:val="nl-NL"/>
        </w:rPr>
        <w:t>;</w:t>
      </w:r>
    </w:p>
    <w:p w:rsidR="005E09D1" w:rsidRPr="00375E3B" w:rsidRDefault="005E09D1" w:rsidP="00032954">
      <w:pPr>
        <w:tabs>
          <w:tab w:val="left" w:pos="9720"/>
        </w:tabs>
        <w:spacing w:before="180" w:line="320" w:lineRule="exact"/>
        <w:ind w:right="360" w:firstLine="720"/>
        <w:rPr>
          <w:sz w:val="28"/>
          <w:szCs w:val="28"/>
          <w:lang w:val="nl-NL"/>
        </w:rPr>
      </w:pPr>
      <w:r w:rsidRPr="00375E3B">
        <w:rPr>
          <w:sz w:val="28"/>
          <w:szCs w:val="28"/>
          <w:lang w:val="nl-NL"/>
        </w:rPr>
        <w:t xml:space="preserve">6. Thông tư số </w:t>
      </w:r>
      <w:r w:rsidRPr="00375E3B">
        <w:rPr>
          <w:sz w:val="28"/>
          <w:lang w:val="nl-NL"/>
        </w:rPr>
        <w:t>08/2011/TT-BNV</w:t>
      </w:r>
      <w:r w:rsidRPr="00375E3B">
        <w:rPr>
          <w:sz w:val="28"/>
          <w:szCs w:val="28"/>
          <w:lang w:val="nl-NL"/>
        </w:rPr>
        <w:t xml:space="preserve"> ngày </w:t>
      </w:r>
      <w:r w:rsidRPr="00375E3B">
        <w:rPr>
          <w:iCs/>
          <w:sz w:val="28"/>
          <w:lang w:val="nl-NL"/>
        </w:rPr>
        <w:t>ngày 02</w:t>
      </w:r>
      <w:r w:rsidR="00453825" w:rsidRPr="00375E3B">
        <w:rPr>
          <w:iCs/>
          <w:sz w:val="28"/>
          <w:lang w:val="nl-NL"/>
        </w:rPr>
        <w:t xml:space="preserve"> tháng </w:t>
      </w:r>
      <w:r w:rsidRPr="00375E3B">
        <w:rPr>
          <w:iCs/>
          <w:sz w:val="28"/>
          <w:lang w:val="nl-NL"/>
        </w:rPr>
        <w:t>6</w:t>
      </w:r>
      <w:r w:rsidR="00453825" w:rsidRPr="00375E3B">
        <w:rPr>
          <w:iCs/>
          <w:sz w:val="28"/>
          <w:lang w:val="nl-NL"/>
        </w:rPr>
        <w:t xml:space="preserve"> năm </w:t>
      </w:r>
      <w:r w:rsidRPr="00375E3B">
        <w:rPr>
          <w:iCs/>
          <w:sz w:val="28"/>
          <w:lang w:val="nl-NL"/>
        </w:rPr>
        <w:t>2011</w:t>
      </w:r>
      <w:r w:rsidRPr="00375E3B">
        <w:rPr>
          <w:sz w:val="28"/>
          <w:szCs w:val="28"/>
          <w:lang w:val="nl-NL"/>
        </w:rPr>
        <w:t xml:space="preserve"> của Bộ Nội vụ h</w:t>
      </w:r>
      <w:r w:rsidRPr="00375E3B">
        <w:rPr>
          <w:sz w:val="28"/>
          <w:lang w:val="nl-NL"/>
        </w:rPr>
        <w:t>ướng dẫn một số điều của nghị định số 06/2010/NĐ-CP ngày 25 tháng 01 năm 2010 của chính phủ quy định những người là công chức</w:t>
      </w:r>
      <w:r w:rsidRPr="00375E3B">
        <w:rPr>
          <w:sz w:val="28"/>
          <w:szCs w:val="28"/>
          <w:lang w:val="nl-NL"/>
        </w:rPr>
        <w:t>;</w:t>
      </w:r>
    </w:p>
    <w:p w:rsidR="00896156" w:rsidRPr="00375E3B" w:rsidRDefault="00C21161" w:rsidP="00032954">
      <w:pPr>
        <w:tabs>
          <w:tab w:val="left" w:pos="9720"/>
        </w:tabs>
        <w:spacing w:before="180" w:line="240" w:lineRule="auto"/>
        <w:ind w:right="360" w:firstLine="720"/>
        <w:rPr>
          <w:sz w:val="28"/>
          <w:szCs w:val="28"/>
          <w:lang w:val="nl-NL"/>
        </w:rPr>
      </w:pPr>
      <w:r w:rsidRPr="00375E3B">
        <w:rPr>
          <w:color w:val="000000" w:themeColor="text1"/>
          <w:sz w:val="28"/>
          <w:szCs w:val="28"/>
          <w:lang w:val="nl-NL"/>
        </w:rPr>
        <w:t>7</w:t>
      </w:r>
      <w:r w:rsidR="00784EAF" w:rsidRPr="00375E3B">
        <w:rPr>
          <w:color w:val="000000" w:themeColor="text1"/>
          <w:sz w:val="28"/>
          <w:szCs w:val="28"/>
          <w:lang w:val="nl-NL"/>
        </w:rPr>
        <w:t xml:space="preserve">. </w:t>
      </w:r>
      <w:r w:rsidR="008B4D60" w:rsidRPr="00375E3B">
        <w:rPr>
          <w:color w:val="000000" w:themeColor="text1"/>
          <w:sz w:val="28"/>
          <w:szCs w:val="28"/>
          <w:lang w:val="nl-NL"/>
        </w:rPr>
        <w:t xml:space="preserve">Quyết định số 639/QĐ-UBND ngày 31 tháng 3 năm 2016 của Ủy ban nhân dân tỉnh </w:t>
      </w:r>
      <w:r w:rsidR="00072F32" w:rsidRPr="00375E3B">
        <w:rPr>
          <w:color w:val="000000" w:themeColor="text1"/>
          <w:sz w:val="28"/>
          <w:szCs w:val="28"/>
          <w:lang w:val="nl-NL"/>
        </w:rPr>
        <w:t>b</w:t>
      </w:r>
      <w:r w:rsidR="00072F32" w:rsidRPr="00891A0E">
        <w:rPr>
          <w:sz w:val="28"/>
          <w:szCs w:val="28"/>
          <w:lang w:val="vi-VN"/>
        </w:rPr>
        <w:t>an hành Kế hoạch cải cách hành chính nhà nước</w:t>
      </w:r>
      <w:r w:rsidR="00F04CCC">
        <w:rPr>
          <w:sz w:val="28"/>
          <w:szCs w:val="28"/>
        </w:rPr>
        <w:t xml:space="preserve"> </w:t>
      </w:r>
      <w:r w:rsidR="00072F32" w:rsidRPr="002E0019">
        <w:rPr>
          <w:sz w:val="28"/>
          <w:szCs w:val="28"/>
          <w:lang w:val="vi-VN"/>
        </w:rPr>
        <w:t>giai đoạn 2016-2020 của tỉnh Thừa Thiên Huế</w:t>
      </w:r>
      <w:r w:rsidRPr="00375E3B">
        <w:rPr>
          <w:sz w:val="28"/>
          <w:szCs w:val="28"/>
          <w:lang w:val="nl-NL"/>
        </w:rPr>
        <w:t>;</w:t>
      </w:r>
    </w:p>
    <w:p w:rsidR="00C21161" w:rsidRPr="00375E3B" w:rsidRDefault="00C21161" w:rsidP="00032954">
      <w:pPr>
        <w:tabs>
          <w:tab w:val="left" w:pos="9720"/>
        </w:tabs>
        <w:spacing w:before="180" w:line="240" w:lineRule="auto"/>
        <w:ind w:right="360" w:firstLine="720"/>
        <w:rPr>
          <w:sz w:val="28"/>
          <w:szCs w:val="28"/>
          <w:lang w:val="nl-NL"/>
        </w:rPr>
      </w:pPr>
      <w:r w:rsidRPr="00375E3B">
        <w:rPr>
          <w:sz w:val="28"/>
          <w:szCs w:val="28"/>
          <w:lang w:val="nl-NL"/>
        </w:rPr>
        <w:t xml:space="preserve">8. </w:t>
      </w:r>
      <w:r w:rsidRPr="00375E3B">
        <w:rPr>
          <w:color w:val="000000" w:themeColor="text1"/>
          <w:sz w:val="28"/>
          <w:szCs w:val="28"/>
          <w:lang w:val="nl-NL"/>
        </w:rPr>
        <w:t xml:space="preserve">Kế hoạch số 200/KH-UBND ngày 26 tháng 12 năm 2016 của Ủy ban nhân dân tỉnh </w:t>
      </w:r>
      <w:r w:rsidR="00D32220" w:rsidRPr="00375E3B">
        <w:rPr>
          <w:color w:val="000000" w:themeColor="text1"/>
          <w:sz w:val="28"/>
          <w:szCs w:val="28"/>
          <w:lang w:val="nl-NL"/>
        </w:rPr>
        <w:t xml:space="preserve">Thừa Thiên Huế </w:t>
      </w:r>
      <w:r w:rsidRPr="00375E3B">
        <w:rPr>
          <w:color w:val="000000" w:themeColor="text1"/>
          <w:sz w:val="28"/>
          <w:szCs w:val="28"/>
          <w:lang w:val="nl-NL"/>
        </w:rPr>
        <w:t>triển khai chương trình trọng điểm năm 2017 về đẩy mạnh cải cách hành chính, trọng tâm là cải cách thủ tục hành chính.</w:t>
      </w:r>
    </w:p>
    <w:p w:rsidR="008B4D60" w:rsidRPr="00375E3B" w:rsidRDefault="008B4D60" w:rsidP="008B4D60">
      <w:pPr>
        <w:spacing w:before="120" w:line="240" w:lineRule="auto"/>
        <w:ind w:firstLine="720"/>
        <w:rPr>
          <w:color w:val="000000" w:themeColor="text1"/>
          <w:sz w:val="28"/>
          <w:szCs w:val="28"/>
          <w:lang w:val="nl-NL"/>
        </w:rPr>
      </w:pPr>
    </w:p>
    <w:p w:rsidR="008B4D60" w:rsidRPr="00375E3B" w:rsidRDefault="008B4D60" w:rsidP="008B4D60">
      <w:pPr>
        <w:spacing w:before="120" w:line="240" w:lineRule="auto"/>
        <w:ind w:firstLine="720"/>
        <w:rPr>
          <w:color w:val="000000" w:themeColor="text1"/>
          <w:sz w:val="28"/>
          <w:szCs w:val="28"/>
          <w:lang w:val="nl-NL"/>
        </w:rPr>
      </w:pPr>
    </w:p>
    <w:p w:rsidR="008B4D60" w:rsidRPr="00375E3B" w:rsidRDefault="008B4D60" w:rsidP="008B4D60">
      <w:pPr>
        <w:spacing w:before="120" w:line="240" w:lineRule="auto"/>
        <w:ind w:firstLine="720"/>
        <w:rPr>
          <w:color w:val="000000" w:themeColor="text1"/>
          <w:sz w:val="28"/>
          <w:szCs w:val="28"/>
          <w:lang w:val="nl-NL"/>
        </w:rPr>
      </w:pPr>
    </w:p>
    <w:sectPr w:rsidR="008B4D60" w:rsidRPr="00375E3B" w:rsidSect="00180299">
      <w:pgSz w:w="12240" w:h="15840"/>
      <w:pgMar w:top="72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83"/>
    <w:multiLevelType w:val="hybridMultilevel"/>
    <w:tmpl w:val="BB402332"/>
    <w:lvl w:ilvl="0" w:tplc="043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771DEB"/>
    <w:multiLevelType w:val="hybridMultilevel"/>
    <w:tmpl w:val="9524143E"/>
    <w:lvl w:ilvl="0" w:tplc="B4E8AAD0">
      <w:start w:val="5"/>
      <w:numFmt w:val="bullet"/>
      <w:lvlText w:val="-"/>
      <w:lvlJc w:val="left"/>
      <w:pPr>
        <w:ind w:left="1262" w:hanging="360"/>
      </w:pPr>
      <w:rPr>
        <w:rFonts w:ascii="Tahoma" w:eastAsia="Times New Roman" w:hAnsi="Tahoma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164E8"/>
    <w:rsid w:val="00023A83"/>
    <w:rsid w:val="00032954"/>
    <w:rsid w:val="0003542E"/>
    <w:rsid w:val="00050050"/>
    <w:rsid w:val="00072F32"/>
    <w:rsid w:val="000F59C5"/>
    <w:rsid w:val="001579B6"/>
    <w:rsid w:val="00180299"/>
    <w:rsid w:val="00182CBB"/>
    <w:rsid w:val="001A6EDD"/>
    <w:rsid w:val="00215BA0"/>
    <w:rsid w:val="002164E8"/>
    <w:rsid w:val="002C2466"/>
    <w:rsid w:val="003008A4"/>
    <w:rsid w:val="003016CF"/>
    <w:rsid w:val="00375E3B"/>
    <w:rsid w:val="00376B46"/>
    <w:rsid w:val="003B021E"/>
    <w:rsid w:val="00453825"/>
    <w:rsid w:val="004821AE"/>
    <w:rsid w:val="00485004"/>
    <w:rsid w:val="004E7B49"/>
    <w:rsid w:val="005330CD"/>
    <w:rsid w:val="00536B61"/>
    <w:rsid w:val="00543A06"/>
    <w:rsid w:val="0056678A"/>
    <w:rsid w:val="005961CA"/>
    <w:rsid w:val="005E09D1"/>
    <w:rsid w:val="00690956"/>
    <w:rsid w:val="006E115D"/>
    <w:rsid w:val="00707DC6"/>
    <w:rsid w:val="007212A7"/>
    <w:rsid w:val="00727435"/>
    <w:rsid w:val="007318A9"/>
    <w:rsid w:val="00742701"/>
    <w:rsid w:val="007463A2"/>
    <w:rsid w:val="00784EAF"/>
    <w:rsid w:val="007C4C41"/>
    <w:rsid w:val="00896156"/>
    <w:rsid w:val="008A5C3F"/>
    <w:rsid w:val="008B4D60"/>
    <w:rsid w:val="008B76C8"/>
    <w:rsid w:val="009748E2"/>
    <w:rsid w:val="009914C6"/>
    <w:rsid w:val="009B3737"/>
    <w:rsid w:val="009B710B"/>
    <w:rsid w:val="00A2460B"/>
    <w:rsid w:val="00B36E4B"/>
    <w:rsid w:val="00B643EB"/>
    <w:rsid w:val="00B765D0"/>
    <w:rsid w:val="00B841DB"/>
    <w:rsid w:val="00BF49E0"/>
    <w:rsid w:val="00C14311"/>
    <w:rsid w:val="00C21161"/>
    <w:rsid w:val="00C96697"/>
    <w:rsid w:val="00CB5593"/>
    <w:rsid w:val="00CC5AF3"/>
    <w:rsid w:val="00D32220"/>
    <w:rsid w:val="00D5683D"/>
    <w:rsid w:val="00DC3595"/>
    <w:rsid w:val="00E321DB"/>
    <w:rsid w:val="00E870A7"/>
    <w:rsid w:val="00EF58FE"/>
    <w:rsid w:val="00F04CCC"/>
    <w:rsid w:val="00F9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4E8"/>
    <w:pPr>
      <w:spacing w:after="120" w:line="276" w:lineRule="auto"/>
      <w:ind w:firstLine="1526"/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B4D60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4D60"/>
    <w:pPr>
      <w:spacing w:before="240" w:after="60" w:line="240" w:lineRule="auto"/>
      <w:ind w:firstLine="0"/>
      <w:jc w:val="lef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64E8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7C4C4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CharCharChar">
    <w:name w:val="Char Char Char Char Char Char Char"/>
    <w:autoRedefine/>
    <w:rsid w:val="004821A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48E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748E2"/>
  </w:style>
  <w:style w:type="character" w:customStyle="1" w:styleId="Heading3Char">
    <w:name w:val="Heading 3 Char"/>
    <w:basedOn w:val="DefaultParagraphFont"/>
    <w:link w:val="Heading3"/>
    <w:rsid w:val="008B4D60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B4D60"/>
    <w:rPr>
      <w:b/>
      <w:bCs/>
      <w:sz w:val="22"/>
      <w:szCs w:val="22"/>
    </w:rPr>
  </w:style>
  <w:style w:type="paragraph" w:customStyle="1" w:styleId="CharCharCharCharCharCharChar0">
    <w:name w:val="Char Char Char Char Char Char Char"/>
    <w:autoRedefine/>
    <w:rsid w:val="00B841D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abc">
    <w:name w:val="abc"/>
    <w:basedOn w:val="Normal"/>
    <w:rsid w:val="003016C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.VnTime" w:hAnsi=".VnTim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TÀI LIỆU ÔN TẬP MÔN NGHIỆP VỤ CHUYÊN NGÀNH</vt:lpstr>
    </vt:vector>
  </TitlesOfParts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TÀI LIỆU ÔN TẬP MÔN NGHIỆP VỤ CHUYÊN NGÀNH</dc:title>
  <dc:subject/>
  <dc:creator>ntlan</dc:creator>
  <cp:keywords/>
  <dc:description/>
  <cp:lastModifiedBy>Thanh An</cp:lastModifiedBy>
  <cp:revision>4</cp:revision>
  <cp:lastPrinted>2017-01-13T08:19:00Z</cp:lastPrinted>
  <dcterms:created xsi:type="dcterms:W3CDTF">2017-01-13T08:13:00Z</dcterms:created>
  <dcterms:modified xsi:type="dcterms:W3CDTF">2017-01-13T08:22:00Z</dcterms:modified>
</cp:coreProperties>
</file>